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517286">
        <w:rPr>
          <w:rFonts w:eastAsia="Times New Roman"/>
          <w:sz w:val="28"/>
          <w:szCs w:val="28"/>
        </w:rPr>
        <w:t xml:space="preserve">Тема 1. </w:t>
      </w:r>
      <w:r w:rsidRPr="00C65DC1">
        <w:rPr>
          <w:rFonts w:eastAsia="Times New Roman"/>
          <w:sz w:val="28"/>
          <w:szCs w:val="28"/>
        </w:rPr>
        <w:t>Основания, методология и методы познания экономической науки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1. Целостность познания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2. Что такое методология науки?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3. Познание в экономической науке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Default="00BC63CA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Экономическая наука базируется на системе взглядов</w:t>
      </w:r>
      <w:r w:rsidR="00B32472">
        <w:rPr>
          <w:rFonts w:eastAsia="Times New Roman"/>
          <w:sz w:val="28"/>
          <w:szCs w:val="28"/>
        </w:rPr>
        <w:t xml:space="preserve"> на экономическую деятельность. Они определяются современным состоянием науки, уровнем развития теории и прикладных исследований. Фундаментальные положения научных направлений и школ составляют основания экономической науки. К основаниям науки относится сложившиеся представления об объекте и пре</w:t>
      </w:r>
      <w:r w:rsidR="00B32472">
        <w:rPr>
          <w:rFonts w:eastAsia="Times New Roman"/>
          <w:sz w:val="28"/>
          <w:szCs w:val="28"/>
        </w:rPr>
        <w:t>д</w:t>
      </w:r>
      <w:r w:rsidR="00B32472">
        <w:rPr>
          <w:rFonts w:eastAsia="Times New Roman"/>
          <w:sz w:val="28"/>
          <w:szCs w:val="28"/>
        </w:rPr>
        <w:t>мете науки, узловую проблематику, понятийный аппарат, методологию, но</w:t>
      </w:r>
      <w:r w:rsidR="00B32472">
        <w:rPr>
          <w:rFonts w:eastAsia="Times New Roman"/>
          <w:sz w:val="28"/>
          <w:szCs w:val="28"/>
        </w:rPr>
        <w:t>р</w:t>
      </w:r>
      <w:r w:rsidR="00B32472">
        <w:rPr>
          <w:rFonts w:eastAsia="Times New Roman"/>
          <w:sz w:val="28"/>
          <w:szCs w:val="28"/>
        </w:rPr>
        <w:t>мы обоснований и аргументации. Основания экономической науки отражают не только взгляды ведущего направления – неоклассической школы, но и представителей других школ – эволюционной теории, информационной эк</w:t>
      </w:r>
      <w:r w:rsidR="00B32472">
        <w:rPr>
          <w:rFonts w:eastAsia="Times New Roman"/>
          <w:sz w:val="28"/>
          <w:szCs w:val="28"/>
        </w:rPr>
        <w:t>о</w:t>
      </w:r>
      <w:r w:rsidR="00B32472">
        <w:rPr>
          <w:rFonts w:eastAsia="Times New Roman"/>
          <w:sz w:val="28"/>
          <w:szCs w:val="28"/>
        </w:rPr>
        <w:t xml:space="preserve">номики, институциональной теории, </w:t>
      </w:r>
      <w:proofErr w:type="spellStart"/>
      <w:r w:rsidR="00B32472">
        <w:rPr>
          <w:rFonts w:eastAsia="Times New Roman"/>
          <w:sz w:val="28"/>
          <w:szCs w:val="28"/>
        </w:rPr>
        <w:t>посткейнсианства</w:t>
      </w:r>
      <w:proofErr w:type="spellEnd"/>
      <w:r w:rsidR="00B32472">
        <w:rPr>
          <w:rFonts w:eastAsia="Times New Roman"/>
          <w:sz w:val="28"/>
          <w:szCs w:val="28"/>
        </w:rPr>
        <w:t>, либерального и ко</w:t>
      </w:r>
      <w:r w:rsidR="00B32472">
        <w:rPr>
          <w:rFonts w:eastAsia="Times New Roman"/>
          <w:sz w:val="28"/>
          <w:szCs w:val="28"/>
        </w:rPr>
        <w:t>н</w:t>
      </w:r>
      <w:r w:rsidR="00B32472">
        <w:rPr>
          <w:rFonts w:eastAsia="Times New Roman"/>
          <w:sz w:val="28"/>
          <w:szCs w:val="28"/>
        </w:rPr>
        <w:t>сервативного</w:t>
      </w:r>
      <w:r w:rsidR="009D4996">
        <w:rPr>
          <w:rFonts w:eastAsia="Times New Roman"/>
          <w:sz w:val="28"/>
          <w:szCs w:val="28"/>
        </w:rPr>
        <w:t xml:space="preserve"> направлений</w:t>
      </w:r>
      <w:r w:rsidR="00B32472">
        <w:rPr>
          <w:rFonts w:eastAsia="Times New Roman"/>
          <w:sz w:val="28"/>
          <w:szCs w:val="28"/>
        </w:rPr>
        <w:t xml:space="preserve">. </w:t>
      </w:r>
      <w:r w:rsidR="009D4996">
        <w:rPr>
          <w:rFonts w:eastAsia="Times New Roman"/>
          <w:sz w:val="28"/>
          <w:szCs w:val="28"/>
        </w:rPr>
        <w:t>Основания науки – не механический</w:t>
      </w:r>
      <w:r w:rsidR="00591373">
        <w:rPr>
          <w:rFonts w:eastAsia="Times New Roman"/>
          <w:sz w:val="28"/>
          <w:szCs w:val="28"/>
        </w:rPr>
        <w:t xml:space="preserve"> конгломерат различных взглядов и не единственно истинное понимание со стороны пр</w:t>
      </w:r>
      <w:r w:rsidR="00591373">
        <w:rPr>
          <w:rFonts w:eastAsia="Times New Roman"/>
          <w:sz w:val="28"/>
          <w:szCs w:val="28"/>
        </w:rPr>
        <w:t>и</w:t>
      </w:r>
      <w:r w:rsidR="00591373">
        <w:rPr>
          <w:rFonts w:eastAsia="Times New Roman"/>
          <w:sz w:val="28"/>
          <w:szCs w:val="28"/>
        </w:rPr>
        <w:t>знанных авторитетов, а система положение и подходов, на которые опирае</w:t>
      </w:r>
      <w:r w:rsidR="00591373">
        <w:rPr>
          <w:rFonts w:eastAsia="Times New Roman"/>
          <w:sz w:val="28"/>
          <w:szCs w:val="28"/>
        </w:rPr>
        <w:t>т</w:t>
      </w:r>
      <w:r w:rsidR="00591373">
        <w:rPr>
          <w:rFonts w:eastAsia="Times New Roman"/>
          <w:sz w:val="28"/>
          <w:szCs w:val="28"/>
        </w:rPr>
        <w:t>ся развитие экономической науки в целом.</w:t>
      </w:r>
    </w:p>
    <w:p w:rsidR="00591373" w:rsidRDefault="00591373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Методология – не просто</w:t>
      </w:r>
      <w:r w:rsidR="00690C96">
        <w:rPr>
          <w:rFonts w:eastAsia="Times New Roman"/>
          <w:sz w:val="28"/>
          <w:szCs w:val="28"/>
        </w:rPr>
        <w:t xml:space="preserve"> сфера общей теории познания. Практически зн</w:t>
      </w:r>
      <w:r w:rsidR="00690C96">
        <w:rPr>
          <w:rFonts w:eastAsia="Times New Roman"/>
          <w:sz w:val="28"/>
          <w:szCs w:val="28"/>
        </w:rPr>
        <w:t>а</w:t>
      </w:r>
      <w:r w:rsidR="00690C96">
        <w:rPr>
          <w:rFonts w:eastAsia="Times New Roman"/>
          <w:sz w:val="28"/>
          <w:szCs w:val="28"/>
        </w:rPr>
        <w:t>чимая методология – методология конкретной науки, исходящая из характера познаваемой реальности, учета особенностей методов научного познания, их взаимосвязи и классификации применительно к конкретной области научной деятельности. Методология – это система методов научного познания; орг</w:t>
      </w:r>
      <w:r w:rsidR="00690C96">
        <w:rPr>
          <w:rFonts w:eastAsia="Times New Roman"/>
          <w:sz w:val="28"/>
          <w:szCs w:val="28"/>
        </w:rPr>
        <w:t>а</w:t>
      </w:r>
      <w:r w:rsidR="00690C96">
        <w:rPr>
          <w:rFonts w:eastAsia="Times New Roman"/>
          <w:sz w:val="28"/>
          <w:szCs w:val="28"/>
        </w:rPr>
        <w:t>низация и регулирования процесса познания. Задачами методологии являю</w:t>
      </w:r>
      <w:r w:rsidR="00690C96">
        <w:rPr>
          <w:rFonts w:eastAsia="Times New Roman"/>
          <w:sz w:val="28"/>
          <w:szCs w:val="28"/>
        </w:rPr>
        <w:t>т</w:t>
      </w:r>
      <w:r w:rsidR="00690C96">
        <w:rPr>
          <w:rFonts w:eastAsia="Times New Roman"/>
          <w:sz w:val="28"/>
          <w:szCs w:val="28"/>
        </w:rPr>
        <w:t>ся определение предмета и объекта исследования, обоснование взаимоде</w:t>
      </w:r>
      <w:r w:rsidR="00690C96">
        <w:rPr>
          <w:rFonts w:eastAsia="Times New Roman"/>
          <w:sz w:val="28"/>
          <w:szCs w:val="28"/>
        </w:rPr>
        <w:t>й</w:t>
      </w:r>
      <w:r w:rsidR="00690C96">
        <w:rPr>
          <w:rFonts w:eastAsia="Times New Roman"/>
          <w:sz w:val="28"/>
          <w:szCs w:val="28"/>
        </w:rPr>
        <w:t>ствия с другими дисциплинами, выработка способов доказательности и кр</w:t>
      </w:r>
      <w:r w:rsidR="00690C96">
        <w:rPr>
          <w:rFonts w:eastAsia="Times New Roman"/>
          <w:sz w:val="28"/>
          <w:szCs w:val="28"/>
        </w:rPr>
        <w:t>и</w:t>
      </w:r>
      <w:r w:rsidR="00690C96">
        <w:rPr>
          <w:rFonts w:eastAsia="Times New Roman"/>
          <w:sz w:val="28"/>
          <w:szCs w:val="28"/>
        </w:rPr>
        <w:t>териев истины, выявление соотношения общефилософских и конкретных подходов науки, обобщение опыта и навыков научно-исследовательской де</w:t>
      </w:r>
      <w:r w:rsidR="00690C96">
        <w:rPr>
          <w:rFonts w:eastAsia="Times New Roman"/>
          <w:sz w:val="28"/>
          <w:szCs w:val="28"/>
        </w:rPr>
        <w:t>я</w:t>
      </w:r>
      <w:r w:rsidR="00690C96">
        <w:rPr>
          <w:rFonts w:eastAsia="Times New Roman"/>
          <w:sz w:val="28"/>
          <w:szCs w:val="28"/>
        </w:rPr>
        <w:t>тельности.</w:t>
      </w:r>
    </w:p>
    <w:p w:rsidR="00690C96" w:rsidRPr="00517286" w:rsidRDefault="00690C96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Особенностям экономической методологии уделял большое внимание А. Маршал. </w:t>
      </w:r>
      <w:r w:rsidR="00EC7B91">
        <w:rPr>
          <w:rFonts w:eastAsia="Times New Roman"/>
          <w:sz w:val="28"/>
          <w:szCs w:val="28"/>
        </w:rPr>
        <w:t>Он напоминал, что «Экономические факторы переплетены с друг</w:t>
      </w:r>
      <w:r w:rsidR="00EC7B91">
        <w:rPr>
          <w:rFonts w:eastAsia="Times New Roman"/>
          <w:sz w:val="28"/>
          <w:szCs w:val="28"/>
        </w:rPr>
        <w:t>и</w:t>
      </w:r>
      <w:r w:rsidR="00EC7B91">
        <w:rPr>
          <w:rFonts w:eastAsia="Times New Roman"/>
          <w:sz w:val="28"/>
          <w:szCs w:val="28"/>
        </w:rPr>
        <w:t>ми факторами столь многообразными способами, что строгие научные ра</w:t>
      </w:r>
      <w:r w:rsidR="00EC7B91">
        <w:rPr>
          <w:rFonts w:eastAsia="Times New Roman"/>
          <w:sz w:val="28"/>
          <w:szCs w:val="28"/>
        </w:rPr>
        <w:t>с</w:t>
      </w:r>
      <w:r w:rsidR="00EC7B91">
        <w:rPr>
          <w:rFonts w:eastAsia="Times New Roman"/>
          <w:sz w:val="28"/>
          <w:szCs w:val="28"/>
        </w:rPr>
        <w:t xml:space="preserve">суждения редко позволяют </w:t>
      </w:r>
      <w:proofErr w:type="gramStart"/>
      <w:r w:rsidR="00EC7B91">
        <w:rPr>
          <w:rFonts w:eastAsia="Times New Roman"/>
          <w:sz w:val="28"/>
          <w:szCs w:val="28"/>
        </w:rPr>
        <w:t>продвинуться</w:t>
      </w:r>
      <w:proofErr w:type="gramEnd"/>
      <w:r w:rsidR="00EC7B91">
        <w:rPr>
          <w:rFonts w:eastAsia="Times New Roman"/>
          <w:sz w:val="28"/>
          <w:szCs w:val="28"/>
        </w:rPr>
        <w:t xml:space="preserve"> а направлении требующихся выв</w:t>
      </w:r>
      <w:r w:rsidR="00EC7B91">
        <w:rPr>
          <w:rFonts w:eastAsia="Times New Roman"/>
          <w:sz w:val="28"/>
          <w:szCs w:val="28"/>
        </w:rPr>
        <w:t>о</w:t>
      </w:r>
      <w:r w:rsidR="00EC7B91">
        <w:rPr>
          <w:rFonts w:eastAsia="Times New Roman"/>
          <w:sz w:val="28"/>
          <w:szCs w:val="28"/>
        </w:rPr>
        <w:t>дов». Законы экономики весьма специфичны, что усложняет поиск истины, требует применения соответствующих методов анализа. Поиск идей пре</w:t>
      </w:r>
      <w:r w:rsidR="00EC7B91">
        <w:rPr>
          <w:rFonts w:eastAsia="Times New Roman"/>
          <w:sz w:val="28"/>
          <w:szCs w:val="28"/>
        </w:rPr>
        <w:t>д</w:t>
      </w:r>
      <w:r w:rsidR="00EC7B91">
        <w:rPr>
          <w:rFonts w:eastAsia="Times New Roman"/>
          <w:sz w:val="28"/>
          <w:szCs w:val="28"/>
        </w:rPr>
        <w:t>ставляет собой не менее «реальную» работу, чем сбор фактов. Большая часть этой работы «нуждается не столько в утонченных научных методах, сколько в остром природном уме, здравом чувстве пропорций и большом жизненном опыте». А. Маршалл анализировал экономические проблемы применительно к реальным условиям экономической жизни. Теоретический подход он стр</w:t>
      </w:r>
      <w:r w:rsidR="00EC7B91">
        <w:rPr>
          <w:rFonts w:eastAsia="Times New Roman"/>
          <w:sz w:val="28"/>
          <w:szCs w:val="28"/>
        </w:rPr>
        <w:t>е</w:t>
      </w:r>
      <w:r w:rsidR="00EC7B91">
        <w:rPr>
          <w:rFonts w:eastAsia="Times New Roman"/>
          <w:sz w:val="28"/>
          <w:szCs w:val="28"/>
        </w:rPr>
        <w:t xml:space="preserve">мился совместить с </w:t>
      </w:r>
      <w:proofErr w:type="gramStart"/>
      <w:r w:rsidR="00EC7B91">
        <w:rPr>
          <w:rFonts w:eastAsia="Times New Roman"/>
          <w:sz w:val="28"/>
          <w:szCs w:val="28"/>
        </w:rPr>
        <w:t>историческим</w:t>
      </w:r>
      <w:proofErr w:type="gramEnd"/>
      <w:r w:rsidR="00981D4F">
        <w:rPr>
          <w:rFonts w:eastAsia="Times New Roman"/>
          <w:sz w:val="28"/>
          <w:szCs w:val="28"/>
        </w:rPr>
        <w:t>. Если мы бросим взгляд на историю чисто экономических отношений, «то методы работы, которые были повсеместно успешными в одно время и в каком-либо месте, оказались полностью непр</w:t>
      </w:r>
      <w:r w:rsidR="00981D4F">
        <w:rPr>
          <w:rFonts w:eastAsia="Times New Roman"/>
          <w:sz w:val="28"/>
          <w:szCs w:val="28"/>
        </w:rPr>
        <w:t>и</w:t>
      </w:r>
      <w:r w:rsidR="00981D4F">
        <w:rPr>
          <w:rFonts w:eastAsia="Times New Roman"/>
          <w:sz w:val="28"/>
          <w:szCs w:val="28"/>
        </w:rPr>
        <w:t>годными в другое времена и в другом месте».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517286">
        <w:rPr>
          <w:rFonts w:eastAsia="Times New Roman"/>
          <w:sz w:val="28"/>
          <w:szCs w:val="28"/>
        </w:rPr>
        <w:lastRenderedPageBreak/>
        <w:t xml:space="preserve">Тема 2. </w:t>
      </w:r>
      <w:r w:rsidRPr="00C65DC1">
        <w:rPr>
          <w:rFonts w:eastAsia="Times New Roman"/>
          <w:sz w:val="28"/>
          <w:szCs w:val="28"/>
        </w:rPr>
        <w:t>Ценность как экономический феномен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1. Стимулы и предпочтения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2. «Теории ценности»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3. Ценность и справедливость</w:t>
      </w:r>
    </w:p>
    <w:p w:rsidR="00C213A7" w:rsidRDefault="00C213A7" w:rsidP="00C65DC1">
      <w:pPr>
        <w:jc w:val="both"/>
        <w:rPr>
          <w:rFonts w:eastAsia="Times New Roman"/>
          <w:sz w:val="28"/>
          <w:szCs w:val="28"/>
        </w:rPr>
      </w:pPr>
    </w:p>
    <w:p w:rsidR="00C65DC1" w:rsidRDefault="00C213A7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Ценность – значимость объектов окружающего мира для отдельных членов общества, социальных групп, государства, его структурных элементов. Це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>ность – не просто свойства объектов, не сами эти свойства, качества, призн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ки, а их место, положение с точки зрения интересов, устремлений, социал</w:t>
      </w:r>
      <w:r>
        <w:rPr>
          <w:rFonts w:eastAsia="Times New Roman"/>
          <w:sz w:val="28"/>
          <w:szCs w:val="28"/>
        </w:rPr>
        <w:t>ь</w:t>
      </w:r>
      <w:r>
        <w:rPr>
          <w:rFonts w:eastAsia="Times New Roman"/>
          <w:sz w:val="28"/>
          <w:szCs w:val="28"/>
        </w:rPr>
        <w:t>ного опыта. Представления  ценности складываются в сопоставлении с сущ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ствующими в обществе взглядами, традициями, пристрастиями, то есть го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подствующей системой норм. </w:t>
      </w:r>
      <w:r w:rsidR="001A0A77">
        <w:rPr>
          <w:rFonts w:eastAsia="Times New Roman"/>
          <w:sz w:val="28"/>
          <w:szCs w:val="28"/>
        </w:rPr>
        <w:t>Тезис «свободы от ценностей» получил по</w:t>
      </w:r>
      <w:r w:rsidR="001A0A77">
        <w:rPr>
          <w:rFonts w:eastAsia="Times New Roman"/>
          <w:sz w:val="28"/>
          <w:szCs w:val="28"/>
        </w:rPr>
        <w:t>д</w:t>
      </w:r>
      <w:r w:rsidR="001A0A77">
        <w:rPr>
          <w:rFonts w:eastAsia="Times New Roman"/>
          <w:sz w:val="28"/>
          <w:szCs w:val="28"/>
        </w:rPr>
        <w:t>держку, особенно среди сторонников неопозитивизма</w:t>
      </w:r>
      <w:proofErr w:type="gramStart"/>
      <w:r w:rsidR="001A0A77">
        <w:rPr>
          <w:rFonts w:eastAsia="Times New Roman"/>
          <w:sz w:val="28"/>
          <w:szCs w:val="28"/>
        </w:rPr>
        <w:t>.</w:t>
      </w:r>
      <w:proofErr w:type="gramEnd"/>
      <w:r w:rsidR="001A0A77">
        <w:rPr>
          <w:rFonts w:eastAsia="Times New Roman"/>
          <w:sz w:val="28"/>
          <w:szCs w:val="28"/>
        </w:rPr>
        <w:t xml:space="preserve"> По их мнению, це</w:t>
      </w:r>
      <w:r w:rsidR="001A0A77">
        <w:rPr>
          <w:rFonts w:eastAsia="Times New Roman"/>
          <w:sz w:val="28"/>
          <w:szCs w:val="28"/>
        </w:rPr>
        <w:t>н</w:t>
      </w:r>
      <w:r w:rsidR="001A0A77">
        <w:rPr>
          <w:rFonts w:eastAsia="Times New Roman"/>
          <w:sz w:val="28"/>
          <w:szCs w:val="28"/>
        </w:rPr>
        <w:t>ностные суждения являются не более чем формализованными приказами, вводящими нас в заблуждение. Приказы не имеют ценностной оценки. Они не раскрывают нового, их не требуется ни доказывать, ни опровергать. Це</w:t>
      </w:r>
      <w:r w:rsidR="001A0A77">
        <w:rPr>
          <w:rFonts w:eastAsia="Times New Roman"/>
          <w:sz w:val="28"/>
          <w:szCs w:val="28"/>
        </w:rPr>
        <w:t>н</w:t>
      </w:r>
      <w:r w:rsidR="001A0A77">
        <w:rPr>
          <w:rFonts w:eastAsia="Times New Roman"/>
          <w:sz w:val="28"/>
          <w:szCs w:val="28"/>
        </w:rPr>
        <w:t>ностные суждения не имеют отношения к научному познанию. Наука не вправе говорить о том, что лучше, что хуже, чего следует избегать, чему о</w:t>
      </w:r>
      <w:r w:rsidR="001A0A77">
        <w:rPr>
          <w:rFonts w:eastAsia="Times New Roman"/>
          <w:sz w:val="28"/>
          <w:szCs w:val="28"/>
        </w:rPr>
        <w:t>т</w:t>
      </w:r>
      <w:r w:rsidR="001A0A77">
        <w:rPr>
          <w:rFonts w:eastAsia="Times New Roman"/>
          <w:sz w:val="28"/>
          <w:szCs w:val="28"/>
        </w:rPr>
        <w:t>дать предпочтение. Она не должна содержать ценностей и оценок.</w:t>
      </w:r>
    </w:p>
    <w:p w:rsidR="00C65DC1" w:rsidRDefault="00451F8A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Многие представители английской школы считали, что богатство госуда</w:t>
      </w: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>ства создается производительным трудом во всех отраслях экономики, сл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довательно, для процветания государства важно не только достижение пол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жительного торгового баланса, а главным образом создание условий для п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вышения производительности труда.</w:t>
      </w:r>
      <w:r w:rsidR="001C25E6">
        <w:rPr>
          <w:rFonts w:eastAsia="Times New Roman"/>
          <w:sz w:val="28"/>
          <w:szCs w:val="28"/>
        </w:rPr>
        <w:t xml:space="preserve"> Неоклассики сформулировали теорию ценности на согласовании издержек производства полезности. </w:t>
      </w:r>
      <w:r w:rsidR="00A4312F">
        <w:rPr>
          <w:rFonts w:eastAsia="Times New Roman"/>
          <w:sz w:val="28"/>
          <w:szCs w:val="28"/>
        </w:rPr>
        <w:t xml:space="preserve">Неоклассики сформулировали теорию ценности на согласовании издержек производства и полезности. </w:t>
      </w:r>
      <w:r w:rsidR="00572AF5">
        <w:rPr>
          <w:rFonts w:eastAsia="Times New Roman"/>
          <w:sz w:val="28"/>
          <w:szCs w:val="28"/>
        </w:rPr>
        <w:t>Используя концепцию «равновесной цены», А. Маршал предл</w:t>
      </w:r>
      <w:r w:rsidR="00572AF5">
        <w:rPr>
          <w:rFonts w:eastAsia="Times New Roman"/>
          <w:sz w:val="28"/>
          <w:szCs w:val="28"/>
        </w:rPr>
        <w:t>о</w:t>
      </w:r>
      <w:r w:rsidR="00572AF5">
        <w:rPr>
          <w:rFonts w:eastAsia="Times New Roman"/>
          <w:sz w:val="28"/>
          <w:szCs w:val="28"/>
        </w:rPr>
        <w:t>жил новый подход к анализу процессов, протекающих в рыночной эконом</w:t>
      </w:r>
      <w:r w:rsidR="00572AF5">
        <w:rPr>
          <w:rFonts w:eastAsia="Times New Roman"/>
          <w:sz w:val="28"/>
          <w:szCs w:val="28"/>
        </w:rPr>
        <w:t>и</w:t>
      </w:r>
      <w:r w:rsidR="00572AF5">
        <w:rPr>
          <w:rFonts w:eastAsia="Times New Roman"/>
          <w:sz w:val="28"/>
          <w:szCs w:val="28"/>
        </w:rPr>
        <w:t>ке. Система цен, соотношение цен стали играть существенную роль в форм</w:t>
      </w:r>
      <w:r w:rsidR="00572AF5">
        <w:rPr>
          <w:rFonts w:eastAsia="Times New Roman"/>
          <w:sz w:val="28"/>
          <w:szCs w:val="28"/>
        </w:rPr>
        <w:t>и</w:t>
      </w:r>
      <w:r w:rsidR="00572AF5">
        <w:rPr>
          <w:rFonts w:eastAsia="Times New Roman"/>
          <w:sz w:val="28"/>
          <w:szCs w:val="28"/>
        </w:rPr>
        <w:t>ровании и динамике цен.</w:t>
      </w:r>
    </w:p>
    <w:p w:rsidR="00572AF5" w:rsidRPr="00517286" w:rsidRDefault="00572AF5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</w:t>
      </w:r>
      <w:r w:rsidR="00567AB8">
        <w:rPr>
          <w:rFonts w:eastAsia="Times New Roman"/>
          <w:sz w:val="28"/>
          <w:szCs w:val="28"/>
        </w:rPr>
        <w:t xml:space="preserve">Экономическое развитие и социальная справедливость должны сочетаться. </w:t>
      </w:r>
      <w:proofErr w:type="gramStart"/>
      <w:r w:rsidR="00567AB8">
        <w:rPr>
          <w:rFonts w:eastAsia="Times New Roman"/>
          <w:sz w:val="28"/>
          <w:szCs w:val="28"/>
        </w:rPr>
        <w:t>Между тем деньги концентрируются преимущественно в верхних доходных группах, в средних и нижних происходит либо стабилизация, либо незнач</w:t>
      </w:r>
      <w:r w:rsidR="00567AB8">
        <w:rPr>
          <w:rFonts w:eastAsia="Times New Roman"/>
          <w:sz w:val="28"/>
          <w:szCs w:val="28"/>
        </w:rPr>
        <w:t>и</w:t>
      </w:r>
      <w:r w:rsidR="00567AB8">
        <w:rPr>
          <w:rFonts w:eastAsia="Times New Roman"/>
          <w:sz w:val="28"/>
          <w:szCs w:val="28"/>
        </w:rPr>
        <w:t>тельный рост.</w:t>
      </w:r>
      <w:proofErr w:type="gramEnd"/>
      <w:r w:rsidR="00567AB8">
        <w:rPr>
          <w:rFonts w:eastAsia="Times New Roman"/>
          <w:sz w:val="28"/>
          <w:szCs w:val="28"/>
        </w:rPr>
        <w:t xml:space="preserve"> Между принципами ценности и реальными условиями набл</w:t>
      </w:r>
      <w:r w:rsidR="00567AB8">
        <w:rPr>
          <w:rFonts w:eastAsia="Times New Roman"/>
          <w:sz w:val="28"/>
          <w:szCs w:val="28"/>
        </w:rPr>
        <w:t>ю</w:t>
      </w:r>
      <w:r w:rsidR="00567AB8">
        <w:rPr>
          <w:rFonts w:eastAsia="Times New Roman"/>
          <w:sz w:val="28"/>
          <w:szCs w:val="28"/>
        </w:rPr>
        <w:t>дается разрыв. Е. Е. Слуцкий обосновал положение, согласно которому п</w:t>
      </w:r>
      <w:r w:rsidR="00567AB8">
        <w:rPr>
          <w:rFonts w:eastAsia="Times New Roman"/>
          <w:sz w:val="28"/>
          <w:szCs w:val="28"/>
        </w:rPr>
        <w:t>о</w:t>
      </w:r>
      <w:r w:rsidR="00567AB8">
        <w:rPr>
          <w:rFonts w:eastAsia="Times New Roman"/>
          <w:sz w:val="28"/>
          <w:szCs w:val="28"/>
        </w:rPr>
        <w:t>лезность и спрос потребителей формируются под влиянием различных эк</w:t>
      </w:r>
      <w:r w:rsidR="00567AB8">
        <w:rPr>
          <w:rFonts w:eastAsia="Times New Roman"/>
          <w:sz w:val="28"/>
          <w:szCs w:val="28"/>
        </w:rPr>
        <w:t>о</w:t>
      </w:r>
      <w:r w:rsidR="00567AB8">
        <w:rPr>
          <w:rFonts w:eastAsia="Times New Roman"/>
          <w:sz w:val="28"/>
          <w:szCs w:val="28"/>
        </w:rPr>
        <w:t>номических параметров – изменения цен т доходов. Они обусловливают с</w:t>
      </w:r>
      <w:r w:rsidR="00567AB8">
        <w:rPr>
          <w:rFonts w:eastAsia="Times New Roman"/>
          <w:sz w:val="28"/>
          <w:szCs w:val="28"/>
        </w:rPr>
        <w:t>и</w:t>
      </w:r>
      <w:r w:rsidR="00567AB8">
        <w:rPr>
          <w:rFonts w:eastAsia="Times New Roman"/>
          <w:sz w:val="28"/>
          <w:szCs w:val="28"/>
        </w:rPr>
        <w:t xml:space="preserve">стему предпочтений потребителей. В итоге принцип полезности получает объективную оценку. При изменении цен и стабильном доходе потребителя возникает эффект, получивший впоследствии название «эффект замещения». При изменении дохода и неизменности цен </w:t>
      </w:r>
      <w:r w:rsidR="001E30D6">
        <w:rPr>
          <w:rFonts w:eastAsia="Times New Roman"/>
          <w:sz w:val="28"/>
          <w:szCs w:val="28"/>
        </w:rPr>
        <w:t>возникает «эффе</w:t>
      </w:r>
      <w:proofErr w:type="gramStart"/>
      <w:r w:rsidR="001E30D6">
        <w:rPr>
          <w:rFonts w:eastAsia="Times New Roman"/>
          <w:sz w:val="28"/>
          <w:szCs w:val="28"/>
        </w:rPr>
        <w:t>кт спр</w:t>
      </w:r>
      <w:proofErr w:type="gramEnd"/>
      <w:r w:rsidR="001E30D6">
        <w:rPr>
          <w:rFonts w:eastAsia="Times New Roman"/>
          <w:sz w:val="28"/>
          <w:szCs w:val="28"/>
        </w:rPr>
        <w:t>оса» (спрос увеличивается вместе с возрастанием дохода и уменьшается с увел</w:t>
      </w:r>
      <w:r w:rsidR="001E30D6">
        <w:rPr>
          <w:rFonts w:eastAsia="Times New Roman"/>
          <w:sz w:val="28"/>
          <w:szCs w:val="28"/>
        </w:rPr>
        <w:t>и</w:t>
      </w:r>
      <w:r w:rsidR="001E30D6">
        <w:rPr>
          <w:rFonts w:eastAsia="Times New Roman"/>
          <w:sz w:val="28"/>
          <w:szCs w:val="28"/>
        </w:rPr>
        <w:t>чением цен на товар).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517286">
        <w:rPr>
          <w:rFonts w:eastAsia="Times New Roman"/>
          <w:sz w:val="28"/>
          <w:szCs w:val="28"/>
        </w:rPr>
        <w:lastRenderedPageBreak/>
        <w:t xml:space="preserve">Тема 3. </w:t>
      </w:r>
      <w:r w:rsidRPr="00C65DC1">
        <w:rPr>
          <w:rFonts w:eastAsia="Times New Roman"/>
          <w:sz w:val="28"/>
          <w:szCs w:val="28"/>
        </w:rPr>
        <w:t>Классическая школа о предмете и методе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1. Исходный пункт – производство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2. Кого относят к классической школе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3. О стоимости и ценности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Default="001E30D6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="005021BE">
        <w:rPr>
          <w:rFonts w:eastAsia="Times New Roman"/>
          <w:sz w:val="28"/>
          <w:szCs w:val="28"/>
        </w:rPr>
        <w:t>При рас</w:t>
      </w:r>
      <w:r w:rsidR="007626E3">
        <w:rPr>
          <w:rFonts w:eastAsia="Times New Roman"/>
          <w:sz w:val="28"/>
          <w:szCs w:val="28"/>
        </w:rPr>
        <w:t>с</w:t>
      </w:r>
      <w:r w:rsidR="005021BE">
        <w:rPr>
          <w:rFonts w:eastAsia="Times New Roman"/>
          <w:sz w:val="28"/>
          <w:szCs w:val="28"/>
        </w:rPr>
        <w:t>мотрении оснований науки затрагивались вопросы, связанные с выделением ее узловых проблем. Заложив первые камни в фундамент новой отрасли знания</w:t>
      </w:r>
      <w:r w:rsidR="007626E3">
        <w:rPr>
          <w:rFonts w:eastAsia="Times New Roman"/>
          <w:sz w:val="28"/>
          <w:szCs w:val="28"/>
        </w:rPr>
        <w:t>, меркантилисты и физиократы стремились уяснить, где и</w:t>
      </w:r>
      <w:r w:rsidR="007626E3">
        <w:rPr>
          <w:rFonts w:eastAsia="Times New Roman"/>
          <w:sz w:val="28"/>
          <w:szCs w:val="28"/>
        </w:rPr>
        <w:t>с</w:t>
      </w:r>
      <w:r w:rsidR="007626E3">
        <w:rPr>
          <w:rFonts w:eastAsia="Times New Roman"/>
          <w:sz w:val="28"/>
          <w:szCs w:val="28"/>
        </w:rPr>
        <w:t xml:space="preserve">кать источники богатства. </w:t>
      </w:r>
      <w:r w:rsidR="007626E3" w:rsidRPr="007626E3">
        <w:rPr>
          <w:rFonts w:eastAsia="Times New Roman"/>
          <w:sz w:val="28"/>
          <w:szCs w:val="28"/>
        </w:rPr>
        <w:t>Их интересовало, как множится богатство, как с</w:t>
      </w:r>
      <w:r w:rsidR="007626E3" w:rsidRPr="007626E3">
        <w:rPr>
          <w:rFonts w:eastAsia="Times New Roman"/>
          <w:sz w:val="28"/>
          <w:szCs w:val="28"/>
        </w:rPr>
        <w:t>о</w:t>
      </w:r>
      <w:r w:rsidR="007626E3" w:rsidRPr="007626E3">
        <w:rPr>
          <w:rFonts w:eastAsia="Times New Roman"/>
          <w:sz w:val="28"/>
          <w:szCs w:val="28"/>
        </w:rPr>
        <w:t>здается добавочный продукт –</w:t>
      </w:r>
      <w:r w:rsidR="007626E3">
        <w:rPr>
          <w:rFonts w:eastAsia="Times New Roman"/>
          <w:sz w:val="28"/>
          <w:szCs w:val="28"/>
        </w:rPr>
        <w:t xml:space="preserve"> </w:t>
      </w:r>
      <w:r w:rsidR="007626E3" w:rsidRPr="007626E3">
        <w:rPr>
          <w:sz w:val="28"/>
          <w:szCs w:val="28"/>
        </w:rPr>
        <w:t xml:space="preserve">источник его роста. </w:t>
      </w:r>
      <w:r w:rsidR="007626E3">
        <w:rPr>
          <w:sz w:val="28"/>
          <w:szCs w:val="28"/>
        </w:rPr>
        <w:t>Для производства допо</w:t>
      </w:r>
      <w:r w:rsidR="007626E3">
        <w:rPr>
          <w:sz w:val="28"/>
          <w:szCs w:val="28"/>
        </w:rPr>
        <w:t>л</w:t>
      </w:r>
      <w:r w:rsidR="007626E3">
        <w:rPr>
          <w:sz w:val="28"/>
          <w:szCs w:val="28"/>
        </w:rPr>
        <w:t>нительного продукта требовалось поднять продуктивность, принудить людей работать более продолжительное время и, что не менее важно, суметь отобрать «дополнительный излишек», присвоить блага, создаваемые друг</w:t>
      </w:r>
      <w:r w:rsidR="007626E3">
        <w:rPr>
          <w:sz w:val="28"/>
          <w:szCs w:val="28"/>
        </w:rPr>
        <w:t>и</w:t>
      </w:r>
      <w:r w:rsidR="007626E3">
        <w:rPr>
          <w:sz w:val="28"/>
          <w:szCs w:val="28"/>
        </w:rPr>
        <w:t xml:space="preserve">ми. </w:t>
      </w:r>
      <w:r w:rsidRPr="007626E3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отличие от меркантилистов и физиократов А. Смит утверждал, что и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точник богатства не следует искать в каком-либо специфическом роде зан</w:t>
      </w:r>
      <w:r>
        <w:rPr>
          <w:rFonts w:eastAsia="Times New Roman"/>
          <w:sz w:val="28"/>
          <w:szCs w:val="28"/>
        </w:rPr>
        <w:t>я</w:t>
      </w:r>
      <w:r>
        <w:rPr>
          <w:rFonts w:eastAsia="Times New Roman"/>
          <w:sz w:val="28"/>
          <w:szCs w:val="28"/>
        </w:rPr>
        <w:t>тий. Богатство представляет собой продукт совокупного труда всех работн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ков – фермеров, ремесленников, моряков, торговцев, представителей всех видов труда и всех профессий. Источником богатства, создателем всех це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>ностей служит труд.</w:t>
      </w:r>
      <w:r w:rsidR="007626E3">
        <w:rPr>
          <w:rFonts w:eastAsia="Times New Roman"/>
          <w:sz w:val="28"/>
          <w:szCs w:val="28"/>
        </w:rPr>
        <w:t xml:space="preserve"> Всякое богатство создается трудом, но продукты труда создаются не для себя, а для обмена. Смысл товарного общества состоит в том, что продукты производятся как товары для обмена.</w:t>
      </w:r>
    </w:p>
    <w:p w:rsidR="00387C04" w:rsidRDefault="007626E3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</w:t>
      </w:r>
      <w:r w:rsidR="00387C04">
        <w:rPr>
          <w:rFonts w:eastAsia="Times New Roman"/>
          <w:sz w:val="28"/>
          <w:szCs w:val="28"/>
        </w:rPr>
        <w:t>Введенный К. Марксом термин «классическая школа» вошел в оборот и был использован экономистами, придерживавшимися иных взглядов и сл</w:t>
      </w:r>
      <w:r w:rsidR="00387C04">
        <w:rPr>
          <w:rFonts w:eastAsia="Times New Roman"/>
          <w:sz w:val="28"/>
          <w:szCs w:val="28"/>
        </w:rPr>
        <w:t>е</w:t>
      </w:r>
      <w:r w:rsidR="00387C04">
        <w:rPr>
          <w:rFonts w:eastAsia="Times New Roman"/>
          <w:sz w:val="28"/>
          <w:szCs w:val="28"/>
        </w:rPr>
        <w:t>довавшими иной традиции. Согласно их трактовки, классическую школу о</w:t>
      </w:r>
      <w:r w:rsidR="00387C04">
        <w:rPr>
          <w:rFonts w:eastAsia="Times New Roman"/>
          <w:sz w:val="28"/>
          <w:szCs w:val="28"/>
        </w:rPr>
        <w:t>т</w:t>
      </w:r>
      <w:r w:rsidR="00387C04">
        <w:rPr>
          <w:rFonts w:eastAsia="Times New Roman"/>
          <w:sz w:val="28"/>
          <w:szCs w:val="28"/>
        </w:rPr>
        <w:t>личают временные рамки – период с середины XVIII до середины XIX в. – и ряд о</w:t>
      </w:r>
      <w:r w:rsidR="00387C04">
        <w:rPr>
          <w:rFonts w:eastAsia="Times New Roman"/>
          <w:sz w:val="28"/>
          <w:szCs w:val="28"/>
        </w:rPr>
        <w:t>б</w:t>
      </w:r>
      <w:r w:rsidR="00387C04">
        <w:rPr>
          <w:rFonts w:eastAsia="Times New Roman"/>
          <w:sz w:val="28"/>
          <w:szCs w:val="28"/>
        </w:rPr>
        <w:t xml:space="preserve">щих черт. Основными представителями этой школы являются </w:t>
      </w:r>
      <w:r w:rsidR="00387C04">
        <w:rPr>
          <w:rFonts w:eastAsia="Times New Roman"/>
          <w:sz w:val="28"/>
          <w:szCs w:val="28"/>
        </w:rPr>
        <w:t>А. Смит</w:t>
      </w:r>
      <w:r w:rsidR="00387C04">
        <w:rPr>
          <w:rFonts w:eastAsia="Times New Roman"/>
          <w:sz w:val="28"/>
          <w:szCs w:val="28"/>
        </w:rPr>
        <w:t xml:space="preserve">, Ж.-Б. </w:t>
      </w:r>
      <w:proofErr w:type="spellStart"/>
      <w:r w:rsidR="00387C04">
        <w:rPr>
          <w:rFonts w:eastAsia="Times New Roman"/>
          <w:sz w:val="28"/>
          <w:szCs w:val="28"/>
        </w:rPr>
        <w:t>Сэй</w:t>
      </w:r>
      <w:proofErr w:type="spellEnd"/>
      <w:r w:rsidR="00387C04">
        <w:rPr>
          <w:rFonts w:eastAsia="Times New Roman"/>
          <w:sz w:val="28"/>
          <w:szCs w:val="28"/>
        </w:rPr>
        <w:t xml:space="preserve">, Т. Мальтус, Н. </w:t>
      </w:r>
      <w:proofErr w:type="spellStart"/>
      <w:r w:rsidR="00387C04">
        <w:rPr>
          <w:rFonts w:eastAsia="Times New Roman"/>
          <w:sz w:val="28"/>
          <w:szCs w:val="28"/>
        </w:rPr>
        <w:t>Сениор</w:t>
      </w:r>
      <w:proofErr w:type="spellEnd"/>
      <w:r w:rsidR="00387C04" w:rsidRPr="00387C04">
        <w:rPr>
          <w:rFonts w:eastAsia="Times New Roman"/>
          <w:sz w:val="28"/>
          <w:szCs w:val="28"/>
        </w:rPr>
        <w:t xml:space="preserve">, Дж. С. Милль. </w:t>
      </w:r>
      <w:proofErr w:type="gramStart"/>
      <w:r w:rsidR="00387C04" w:rsidRPr="00387C04">
        <w:rPr>
          <w:rFonts w:eastAsia="Times New Roman"/>
          <w:sz w:val="28"/>
          <w:szCs w:val="28"/>
        </w:rPr>
        <w:t>Согласно</w:t>
      </w:r>
      <w:proofErr w:type="gramEnd"/>
      <w:r w:rsidR="00387C04" w:rsidRPr="00387C04">
        <w:rPr>
          <w:rFonts w:eastAsia="Times New Roman"/>
          <w:sz w:val="28"/>
          <w:szCs w:val="28"/>
        </w:rPr>
        <w:t xml:space="preserve"> западной точки зрения, для классиков характерно при</w:t>
      </w:r>
      <w:r w:rsidR="00387C04">
        <w:rPr>
          <w:rFonts w:eastAsia="Times New Roman"/>
          <w:sz w:val="28"/>
          <w:szCs w:val="28"/>
        </w:rPr>
        <w:t>з</w:t>
      </w:r>
      <w:r w:rsidR="00387C04" w:rsidRPr="00387C04">
        <w:rPr>
          <w:rFonts w:eastAsia="Times New Roman"/>
          <w:sz w:val="28"/>
          <w:szCs w:val="28"/>
        </w:rPr>
        <w:t>нание естественного закона в экон</w:t>
      </w:r>
      <w:r w:rsidR="00387C04" w:rsidRPr="00387C04">
        <w:rPr>
          <w:rFonts w:eastAsia="Times New Roman"/>
          <w:sz w:val="28"/>
          <w:szCs w:val="28"/>
        </w:rPr>
        <w:t>о</w:t>
      </w:r>
      <w:r w:rsidR="00387C04" w:rsidRPr="00387C04">
        <w:rPr>
          <w:rFonts w:eastAsia="Times New Roman"/>
          <w:sz w:val="28"/>
          <w:szCs w:val="28"/>
        </w:rPr>
        <w:t>мической теории; использование метода абстракции для анализа. Главное –</w:t>
      </w:r>
      <w:r w:rsidR="00387C04">
        <w:rPr>
          <w:rFonts w:eastAsia="Times New Roman"/>
          <w:sz w:val="28"/>
          <w:szCs w:val="28"/>
        </w:rPr>
        <w:t xml:space="preserve"> </w:t>
      </w:r>
      <w:r w:rsidR="00387C04" w:rsidRPr="00387C04">
        <w:rPr>
          <w:sz w:val="28"/>
          <w:szCs w:val="28"/>
        </w:rPr>
        <w:t>анализ при</w:t>
      </w:r>
      <w:r w:rsidR="00387C04">
        <w:rPr>
          <w:sz w:val="28"/>
          <w:szCs w:val="28"/>
        </w:rPr>
        <w:t>р</w:t>
      </w:r>
      <w:r w:rsidR="00387C04" w:rsidRPr="00387C04">
        <w:rPr>
          <w:sz w:val="28"/>
          <w:szCs w:val="28"/>
        </w:rPr>
        <w:t>оды и источников богатства, факторов производства и предлож</w:t>
      </w:r>
      <w:r w:rsidR="00387C04" w:rsidRPr="00387C04">
        <w:rPr>
          <w:sz w:val="28"/>
          <w:szCs w:val="28"/>
        </w:rPr>
        <w:t>е</w:t>
      </w:r>
      <w:r w:rsidR="00387C04" w:rsidRPr="00387C04">
        <w:rPr>
          <w:sz w:val="28"/>
          <w:szCs w:val="28"/>
        </w:rPr>
        <w:t xml:space="preserve">ния. </w:t>
      </w:r>
      <w:proofErr w:type="gramStart"/>
      <w:r w:rsidR="002A1525">
        <w:rPr>
          <w:sz w:val="28"/>
          <w:szCs w:val="28"/>
        </w:rPr>
        <w:t>Законы</w:t>
      </w:r>
      <w:proofErr w:type="gramEnd"/>
      <w:r w:rsidR="002A1525">
        <w:rPr>
          <w:sz w:val="28"/>
          <w:szCs w:val="28"/>
        </w:rPr>
        <w:t xml:space="preserve"> регулирующие полезность и спрос, не играют определяющие роли. Представители классической школы исходили из признания функци</w:t>
      </w:r>
      <w:r w:rsidR="002A1525">
        <w:rPr>
          <w:sz w:val="28"/>
          <w:szCs w:val="28"/>
        </w:rPr>
        <w:t>о</w:t>
      </w:r>
      <w:r w:rsidR="002A1525">
        <w:rPr>
          <w:sz w:val="28"/>
          <w:szCs w:val="28"/>
        </w:rPr>
        <w:t>нирования естественных порядков в обществе, следовали принципу невм</w:t>
      </w:r>
      <w:r w:rsidR="002A1525">
        <w:rPr>
          <w:sz w:val="28"/>
          <w:szCs w:val="28"/>
        </w:rPr>
        <w:t>е</w:t>
      </w:r>
      <w:r w:rsidR="002A1525">
        <w:rPr>
          <w:sz w:val="28"/>
          <w:szCs w:val="28"/>
        </w:rPr>
        <w:t>шател</w:t>
      </w:r>
      <w:r w:rsidR="002A1525">
        <w:rPr>
          <w:sz w:val="28"/>
          <w:szCs w:val="28"/>
        </w:rPr>
        <w:t>ь</w:t>
      </w:r>
      <w:r w:rsidR="002A1525">
        <w:rPr>
          <w:sz w:val="28"/>
          <w:szCs w:val="28"/>
        </w:rPr>
        <w:t xml:space="preserve">ства государства в экономическую жизнь. После Д. </w:t>
      </w:r>
      <w:proofErr w:type="spellStart"/>
      <w:r w:rsidR="002A1525">
        <w:rPr>
          <w:sz w:val="28"/>
          <w:szCs w:val="28"/>
        </w:rPr>
        <w:t>Рикардо</w:t>
      </w:r>
      <w:proofErr w:type="spellEnd"/>
      <w:r w:rsidR="002A1525">
        <w:rPr>
          <w:sz w:val="28"/>
          <w:szCs w:val="28"/>
        </w:rPr>
        <w:t xml:space="preserve"> и </w:t>
      </w:r>
      <w:r w:rsidR="002A1525">
        <w:rPr>
          <w:rFonts w:eastAsia="Times New Roman"/>
          <w:sz w:val="28"/>
          <w:szCs w:val="28"/>
        </w:rPr>
        <w:t>Дж. С. Милля представители несоциалистической теоретической мысли отказались от трудовой теории стоимости. Теории полезности, стоимостной производ</w:t>
      </w:r>
      <w:r w:rsidR="002A1525">
        <w:rPr>
          <w:rFonts w:eastAsia="Times New Roman"/>
          <w:sz w:val="28"/>
          <w:szCs w:val="28"/>
        </w:rPr>
        <w:t>и</w:t>
      </w:r>
      <w:r w:rsidR="002A1525">
        <w:rPr>
          <w:rFonts w:eastAsia="Times New Roman"/>
          <w:sz w:val="28"/>
          <w:szCs w:val="28"/>
        </w:rPr>
        <w:t>тельн</w:t>
      </w:r>
      <w:r w:rsidR="002A1525">
        <w:rPr>
          <w:rFonts w:eastAsia="Times New Roman"/>
          <w:sz w:val="28"/>
          <w:szCs w:val="28"/>
        </w:rPr>
        <w:t>о</w:t>
      </w:r>
      <w:r w:rsidR="002A1525">
        <w:rPr>
          <w:rFonts w:eastAsia="Times New Roman"/>
          <w:sz w:val="28"/>
          <w:szCs w:val="28"/>
        </w:rPr>
        <w:t>сти капитала, факторов производства, издержек производства, ставшие го</w:t>
      </w:r>
      <w:r w:rsidR="002A1525">
        <w:rPr>
          <w:rFonts w:eastAsia="Times New Roman"/>
          <w:sz w:val="28"/>
          <w:szCs w:val="28"/>
        </w:rPr>
        <w:t>с</w:t>
      </w:r>
      <w:r w:rsidR="002A1525">
        <w:rPr>
          <w:rFonts w:eastAsia="Times New Roman"/>
          <w:sz w:val="28"/>
          <w:szCs w:val="28"/>
        </w:rPr>
        <w:t>подствующими, вряд ли можно считать столь же «классическими», как и трудовую теорию стоимости.</w:t>
      </w:r>
    </w:p>
    <w:p w:rsidR="002A1525" w:rsidRDefault="002A1525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</w:t>
      </w:r>
      <w:r w:rsidR="003A53DE">
        <w:rPr>
          <w:rFonts w:eastAsia="Times New Roman"/>
          <w:sz w:val="28"/>
          <w:szCs w:val="28"/>
        </w:rPr>
        <w:t>Классическая школа политэкономии видела свою задачу в том, чтобы в</w:t>
      </w:r>
      <w:r w:rsidR="003A53DE">
        <w:rPr>
          <w:rFonts w:eastAsia="Times New Roman"/>
          <w:sz w:val="28"/>
          <w:szCs w:val="28"/>
        </w:rPr>
        <w:t>ы</w:t>
      </w:r>
      <w:r w:rsidR="003A53DE">
        <w:rPr>
          <w:rFonts w:eastAsia="Times New Roman"/>
          <w:sz w:val="28"/>
          <w:szCs w:val="28"/>
        </w:rPr>
        <w:t>явить объективную основу цены товаров. Эту основу связывали с затратами труда и других факторов производства. Акцент на объективную основу эк</w:t>
      </w:r>
      <w:r w:rsidR="003A53DE">
        <w:rPr>
          <w:rFonts w:eastAsia="Times New Roman"/>
          <w:sz w:val="28"/>
          <w:szCs w:val="28"/>
        </w:rPr>
        <w:t>о</w:t>
      </w:r>
      <w:r w:rsidR="003A53DE">
        <w:rPr>
          <w:rFonts w:eastAsia="Times New Roman"/>
          <w:sz w:val="28"/>
          <w:szCs w:val="28"/>
        </w:rPr>
        <w:t>номических ценностей противопоставлял их другим ценностям, субъекти</w:t>
      </w:r>
      <w:r w:rsidR="003A53DE">
        <w:rPr>
          <w:rFonts w:eastAsia="Times New Roman"/>
          <w:sz w:val="28"/>
          <w:szCs w:val="28"/>
        </w:rPr>
        <w:t>в</w:t>
      </w:r>
      <w:r w:rsidR="003A53DE">
        <w:rPr>
          <w:rFonts w:eastAsia="Times New Roman"/>
          <w:sz w:val="28"/>
          <w:szCs w:val="28"/>
        </w:rPr>
        <w:t xml:space="preserve">ная природа которых ни у кого не вызывала сомнений. Именно эта тенденция и закрепилась в русском языке в виде терминологического разграничения </w:t>
      </w:r>
      <w:r w:rsidR="003A53DE">
        <w:rPr>
          <w:rFonts w:eastAsia="Times New Roman"/>
          <w:sz w:val="28"/>
          <w:szCs w:val="28"/>
        </w:rPr>
        <w:lastRenderedPageBreak/>
        <w:t>ценностей и стоимостей. Оно отразило важный смысловой оттенок, связа</w:t>
      </w:r>
      <w:r w:rsidR="003A53DE">
        <w:rPr>
          <w:rFonts w:eastAsia="Times New Roman"/>
          <w:sz w:val="28"/>
          <w:szCs w:val="28"/>
        </w:rPr>
        <w:t>н</w:t>
      </w:r>
      <w:r w:rsidR="003A53DE">
        <w:rPr>
          <w:rFonts w:eastAsia="Times New Roman"/>
          <w:sz w:val="28"/>
          <w:szCs w:val="28"/>
        </w:rPr>
        <w:t>ный с экономическими ценностями. Вместе с тем «разведение» двух понятий вело к забвению общности между ними, способствовало тому, что стоимость перестала многими восприниматься как ценностная категория.</w:t>
      </w:r>
    </w:p>
    <w:p w:rsidR="003A53DE" w:rsidRPr="00387C04" w:rsidRDefault="003A53DE" w:rsidP="00C65DC1">
      <w:pPr>
        <w:jc w:val="both"/>
        <w:rPr>
          <w:sz w:val="28"/>
          <w:szCs w:val="28"/>
        </w:rPr>
      </w:pP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517286">
        <w:rPr>
          <w:rFonts w:eastAsia="Times New Roman"/>
          <w:sz w:val="28"/>
          <w:szCs w:val="28"/>
        </w:rPr>
        <w:t xml:space="preserve">Тема 4. </w:t>
      </w:r>
      <w:r w:rsidRPr="00C65DC1">
        <w:rPr>
          <w:rFonts w:eastAsia="Times New Roman"/>
          <w:sz w:val="28"/>
          <w:szCs w:val="28"/>
        </w:rPr>
        <w:t>Маржинализм и альтернативные школы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1. Формирование маржинализма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2. Экономическое равновесие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3. Историческая школа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Default="003A53DE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Во второй половине </w:t>
      </w:r>
      <w:r w:rsidR="0059634F">
        <w:rPr>
          <w:rFonts w:eastAsia="Times New Roman"/>
          <w:sz w:val="28"/>
          <w:szCs w:val="28"/>
        </w:rPr>
        <w:t>XIX в.</w:t>
      </w:r>
      <w:r w:rsidR="0059634F">
        <w:rPr>
          <w:rFonts w:eastAsia="Times New Roman"/>
          <w:sz w:val="28"/>
          <w:szCs w:val="28"/>
        </w:rPr>
        <w:t xml:space="preserve"> классическая школа политической экономии испытала натиск со стор</w:t>
      </w:r>
      <w:r w:rsidR="004F378B">
        <w:rPr>
          <w:rFonts w:eastAsia="Times New Roman"/>
          <w:sz w:val="28"/>
          <w:szCs w:val="28"/>
        </w:rPr>
        <w:t>о</w:t>
      </w:r>
      <w:r w:rsidR="0059634F">
        <w:rPr>
          <w:rFonts w:eastAsia="Times New Roman"/>
          <w:sz w:val="28"/>
          <w:szCs w:val="28"/>
        </w:rPr>
        <w:t>ны сторонников субъективного направления в</w:t>
      </w:r>
      <w:r w:rsidR="004F378B">
        <w:rPr>
          <w:rFonts w:eastAsia="Times New Roman"/>
          <w:sz w:val="28"/>
          <w:szCs w:val="28"/>
        </w:rPr>
        <w:t xml:space="preserve"> </w:t>
      </w:r>
      <w:r w:rsidR="0059634F">
        <w:rPr>
          <w:rFonts w:eastAsia="Times New Roman"/>
          <w:sz w:val="28"/>
          <w:szCs w:val="28"/>
        </w:rPr>
        <w:t>эк</w:t>
      </w:r>
      <w:r w:rsidR="0059634F">
        <w:rPr>
          <w:rFonts w:eastAsia="Times New Roman"/>
          <w:sz w:val="28"/>
          <w:szCs w:val="28"/>
        </w:rPr>
        <w:t>о</w:t>
      </w:r>
      <w:r w:rsidR="0059634F">
        <w:rPr>
          <w:rFonts w:eastAsia="Times New Roman"/>
          <w:sz w:val="28"/>
          <w:szCs w:val="28"/>
        </w:rPr>
        <w:t>номической теории, предложивших принципиально иной подход к поним</w:t>
      </w:r>
      <w:r w:rsidR="0059634F">
        <w:rPr>
          <w:rFonts w:eastAsia="Times New Roman"/>
          <w:sz w:val="28"/>
          <w:szCs w:val="28"/>
        </w:rPr>
        <w:t>а</w:t>
      </w:r>
      <w:r w:rsidR="0059634F">
        <w:rPr>
          <w:rFonts w:eastAsia="Times New Roman"/>
          <w:sz w:val="28"/>
          <w:szCs w:val="28"/>
        </w:rPr>
        <w:t>нию экономических процессов. Их интересовали не об</w:t>
      </w:r>
      <w:r w:rsidR="004F378B">
        <w:rPr>
          <w:rFonts w:eastAsia="Times New Roman"/>
          <w:sz w:val="28"/>
          <w:szCs w:val="28"/>
        </w:rPr>
        <w:t>ъ</w:t>
      </w:r>
      <w:r w:rsidR="0059634F">
        <w:rPr>
          <w:rFonts w:eastAsia="Times New Roman"/>
          <w:sz w:val="28"/>
          <w:szCs w:val="28"/>
        </w:rPr>
        <w:t>ект</w:t>
      </w:r>
      <w:r w:rsidR="004F378B">
        <w:rPr>
          <w:rFonts w:eastAsia="Times New Roman"/>
          <w:sz w:val="28"/>
          <w:szCs w:val="28"/>
        </w:rPr>
        <w:t>и</w:t>
      </w:r>
      <w:r w:rsidR="0059634F">
        <w:rPr>
          <w:rFonts w:eastAsia="Times New Roman"/>
          <w:sz w:val="28"/>
          <w:szCs w:val="28"/>
        </w:rPr>
        <w:t>вные закон</w:t>
      </w:r>
      <w:r w:rsidR="004F378B">
        <w:rPr>
          <w:rFonts w:eastAsia="Times New Roman"/>
          <w:sz w:val="28"/>
          <w:szCs w:val="28"/>
        </w:rPr>
        <w:t>о</w:t>
      </w:r>
      <w:r w:rsidR="0059634F">
        <w:rPr>
          <w:rFonts w:eastAsia="Times New Roman"/>
          <w:sz w:val="28"/>
          <w:szCs w:val="28"/>
        </w:rPr>
        <w:t>ме</w:t>
      </w:r>
      <w:r w:rsidR="0059634F">
        <w:rPr>
          <w:rFonts w:eastAsia="Times New Roman"/>
          <w:sz w:val="28"/>
          <w:szCs w:val="28"/>
        </w:rPr>
        <w:t>р</w:t>
      </w:r>
      <w:r w:rsidR="0059634F">
        <w:rPr>
          <w:rFonts w:eastAsia="Times New Roman"/>
          <w:sz w:val="28"/>
          <w:szCs w:val="28"/>
        </w:rPr>
        <w:t>ности, а поведение отдельного субъекта. За основу анализа они брали не процесс производс</w:t>
      </w:r>
      <w:r w:rsidR="004F378B">
        <w:rPr>
          <w:rFonts w:eastAsia="Times New Roman"/>
          <w:sz w:val="28"/>
          <w:szCs w:val="28"/>
        </w:rPr>
        <w:t>т</w:t>
      </w:r>
      <w:r w:rsidR="0059634F">
        <w:rPr>
          <w:rFonts w:eastAsia="Times New Roman"/>
          <w:sz w:val="28"/>
          <w:szCs w:val="28"/>
        </w:rPr>
        <w:t>ва благ, а формирование спроса, исследование полезн</w:t>
      </w:r>
      <w:r w:rsidR="0059634F">
        <w:rPr>
          <w:rFonts w:eastAsia="Times New Roman"/>
          <w:sz w:val="28"/>
          <w:szCs w:val="28"/>
        </w:rPr>
        <w:t>о</w:t>
      </w:r>
      <w:r w:rsidR="0059634F">
        <w:rPr>
          <w:rFonts w:eastAsia="Times New Roman"/>
          <w:sz w:val="28"/>
          <w:szCs w:val="28"/>
        </w:rPr>
        <w:t>сти тов</w:t>
      </w:r>
      <w:r w:rsidR="0059634F">
        <w:rPr>
          <w:rFonts w:eastAsia="Times New Roman"/>
          <w:sz w:val="28"/>
          <w:szCs w:val="28"/>
        </w:rPr>
        <w:t>а</w:t>
      </w:r>
      <w:r w:rsidR="0059634F">
        <w:rPr>
          <w:rFonts w:eastAsia="Times New Roman"/>
          <w:sz w:val="28"/>
          <w:szCs w:val="28"/>
        </w:rPr>
        <w:t>ров и услуг.</w:t>
      </w:r>
      <w:r w:rsidR="004F378B">
        <w:rPr>
          <w:rFonts w:eastAsia="Times New Roman"/>
          <w:sz w:val="28"/>
          <w:szCs w:val="28"/>
        </w:rPr>
        <w:t xml:space="preserve"> </w:t>
      </w:r>
      <w:proofErr w:type="spellStart"/>
      <w:r w:rsidR="004F378B">
        <w:rPr>
          <w:rFonts w:eastAsia="Times New Roman"/>
          <w:sz w:val="28"/>
          <w:szCs w:val="28"/>
        </w:rPr>
        <w:t>Маржиналисты</w:t>
      </w:r>
      <w:proofErr w:type="spellEnd"/>
      <w:r w:rsidR="004F378B">
        <w:rPr>
          <w:rFonts w:eastAsia="Times New Roman"/>
          <w:sz w:val="28"/>
          <w:szCs w:val="28"/>
        </w:rPr>
        <w:t xml:space="preserve"> выдвигали на первый план результаты экономической деятельности; их </w:t>
      </w:r>
      <w:proofErr w:type="gramStart"/>
      <w:r w:rsidR="004F378B">
        <w:rPr>
          <w:rFonts w:eastAsia="Times New Roman"/>
          <w:sz w:val="28"/>
          <w:szCs w:val="28"/>
        </w:rPr>
        <w:t>интересовали</w:t>
      </w:r>
      <w:proofErr w:type="gramEnd"/>
      <w:r w:rsidR="004F378B">
        <w:rPr>
          <w:rFonts w:eastAsia="Times New Roman"/>
          <w:sz w:val="28"/>
          <w:szCs w:val="28"/>
        </w:rPr>
        <w:t xml:space="preserve"> прежде всего субъективные моменты ценности, оценка полезности благ со стороны потребителей. Арг</w:t>
      </w:r>
      <w:r w:rsidR="004F378B">
        <w:rPr>
          <w:rFonts w:eastAsia="Times New Roman"/>
          <w:sz w:val="28"/>
          <w:szCs w:val="28"/>
        </w:rPr>
        <w:t>у</w:t>
      </w:r>
      <w:r w:rsidR="004F378B">
        <w:rPr>
          <w:rFonts w:eastAsia="Times New Roman"/>
          <w:sz w:val="28"/>
          <w:szCs w:val="28"/>
        </w:rPr>
        <w:t xml:space="preserve">мент </w:t>
      </w:r>
      <w:proofErr w:type="spellStart"/>
      <w:r w:rsidR="004F378B">
        <w:rPr>
          <w:rFonts w:eastAsia="Times New Roman"/>
          <w:sz w:val="28"/>
          <w:szCs w:val="28"/>
        </w:rPr>
        <w:t>маржиналистов</w:t>
      </w:r>
      <w:proofErr w:type="spellEnd"/>
      <w:r w:rsidR="004F378B">
        <w:rPr>
          <w:rFonts w:eastAsia="Times New Roman"/>
          <w:sz w:val="28"/>
          <w:szCs w:val="28"/>
        </w:rPr>
        <w:t>: нельзя все сводить к затратам; если игнорировать п</w:t>
      </w:r>
      <w:r w:rsidR="004F378B">
        <w:rPr>
          <w:rFonts w:eastAsia="Times New Roman"/>
          <w:sz w:val="28"/>
          <w:szCs w:val="28"/>
        </w:rPr>
        <w:t>о</w:t>
      </w:r>
      <w:r w:rsidR="004F378B">
        <w:rPr>
          <w:rFonts w:eastAsia="Times New Roman"/>
          <w:sz w:val="28"/>
          <w:szCs w:val="28"/>
        </w:rPr>
        <w:t>лезность, тогда не понять поведение тех, для кого работает экономика, и устремления тех, кто работает для удовлетворения интересов потребителей.</w:t>
      </w:r>
    </w:p>
    <w:p w:rsidR="0059634F" w:rsidRDefault="004F378B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Проблема равновесия – не только теоретическая проблема. </w:t>
      </w:r>
      <w:r w:rsidR="007E2721">
        <w:rPr>
          <w:rFonts w:eastAsia="Times New Roman"/>
          <w:sz w:val="28"/>
          <w:szCs w:val="28"/>
        </w:rPr>
        <w:t>Нарушения пропорций между секторами и сферами экономических систем происходят нередко из-за просчетов, ошибочных выводов тех, на ком лежит принятие определяющих решений. Суть теории общего экономического равновесия з</w:t>
      </w:r>
      <w:r w:rsidR="007E2721">
        <w:rPr>
          <w:rFonts w:eastAsia="Times New Roman"/>
          <w:sz w:val="28"/>
          <w:szCs w:val="28"/>
        </w:rPr>
        <w:t>а</w:t>
      </w:r>
      <w:r w:rsidR="007E2721">
        <w:rPr>
          <w:rFonts w:eastAsia="Times New Roman"/>
          <w:sz w:val="28"/>
          <w:szCs w:val="28"/>
        </w:rPr>
        <w:t>ключается в том, что стремление участников получить максимум полезн</w:t>
      </w:r>
      <w:r w:rsidR="007E2721">
        <w:rPr>
          <w:rFonts w:eastAsia="Times New Roman"/>
          <w:sz w:val="28"/>
          <w:szCs w:val="28"/>
        </w:rPr>
        <w:t>о</w:t>
      </w:r>
      <w:r w:rsidR="007E2721">
        <w:rPr>
          <w:rFonts w:eastAsia="Times New Roman"/>
          <w:sz w:val="28"/>
          <w:szCs w:val="28"/>
        </w:rPr>
        <w:t>сти охватывает все сферы и ведет к установлению спроса и предложения на всех рынках потребительских товаров и производственных факторов. Общее ра</w:t>
      </w:r>
      <w:r w:rsidR="007E2721">
        <w:rPr>
          <w:rFonts w:eastAsia="Times New Roman"/>
          <w:sz w:val="28"/>
          <w:szCs w:val="28"/>
        </w:rPr>
        <w:t>в</w:t>
      </w:r>
      <w:r w:rsidR="007E2721">
        <w:rPr>
          <w:rFonts w:eastAsia="Times New Roman"/>
          <w:sz w:val="28"/>
          <w:szCs w:val="28"/>
        </w:rPr>
        <w:t>новесие – это взаимосвязь всех рынков. Спрос на рынке труда зависит от других рынков, и наоборот. Различаются общее экономическое равновесие на уровне народного хозяйства и частичное экономическое равновесие на рыке одного товара.</w:t>
      </w:r>
    </w:p>
    <w:p w:rsidR="007E2721" w:rsidRDefault="007E2721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Основными противниками маржинализма и неоклассиков были представ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тели исторической школы и сторонники марксистских концепций. </w:t>
      </w:r>
      <w:r w:rsidR="00201E41">
        <w:rPr>
          <w:rFonts w:eastAsia="Times New Roman"/>
          <w:sz w:val="28"/>
          <w:szCs w:val="28"/>
        </w:rPr>
        <w:t>По мн</w:t>
      </w:r>
      <w:r w:rsidR="00201E41">
        <w:rPr>
          <w:rFonts w:eastAsia="Times New Roman"/>
          <w:sz w:val="28"/>
          <w:szCs w:val="28"/>
        </w:rPr>
        <w:t>е</w:t>
      </w:r>
      <w:r w:rsidR="00201E41">
        <w:rPr>
          <w:rFonts w:eastAsia="Times New Roman"/>
          <w:sz w:val="28"/>
          <w:szCs w:val="28"/>
        </w:rPr>
        <w:t>нию Ф. Листа, основоположника немецкой исторической школы, униве</w:t>
      </w:r>
      <w:r w:rsidR="00201E41">
        <w:rPr>
          <w:rFonts w:eastAsia="Times New Roman"/>
          <w:sz w:val="28"/>
          <w:szCs w:val="28"/>
        </w:rPr>
        <w:t>р</w:t>
      </w:r>
      <w:r w:rsidR="00201E41">
        <w:rPr>
          <w:rFonts w:eastAsia="Times New Roman"/>
          <w:sz w:val="28"/>
          <w:szCs w:val="28"/>
        </w:rPr>
        <w:t>сальная и схоластическая концепция классиков непригодна для практическ</w:t>
      </w:r>
      <w:r w:rsidR="00201E41">
        <w:rPr>
          <w:rFonts w:eastAsia="Times New Roman"/>
          <w:sz w:val="28"/>
          <w:szCs w:val="28"/>
        </w:rPr>
        <w:t>о</w:t>
      </w:r>
      <w:r w:rsidR="00201E41">
        <w:rPr>
          <w:rFonts w:eastAsia="Times New Roman"/>
          <w:sz w:val="28"/>
          <w:szCs w:val="28"/>
        </w:rPr>
        <w:t>го использования. Дельная экономическая система должна опираться на д</w:t>
      </w:r>
      <w:r w:rsidR="00201E41">
        <w:rPr>
          <w:rFonts w:eastAsia="Times New Roman"/>
          <w:sz w:val="28"/>
          <w:szCs w:val="28"/>
        </w:rPr>
        <w:t>о</w:t>
      </w:r>
      <w:r w:rsidR="00201E41">
        <w:rPr>
          <w:rFonts w:eastAsia="Times New Roman"/>
          <w:sz w:val="28"/>
          <w:szCs w:val="28"/>
        </w:rPr>
        <w:t>стоверные исторические факты. Она призвана разъяснять истинные наци</w:t>
      </w:r>
      <w:r w:rsidR="00201E41">
        <w:rPr>
          <w:rFonts w:eastAsia="Times New Roman"/>
          <w:sz w:val="28"/>
          <w:szCs w:val="28"/>
        </w:rPr>
        <w:t>о</w:t>
      </w:r>
      <w:r w:rsidR="00201E41">
        <w:rPr>
          <w:rFonts w:eastAsia="Times New Roman"/>
          <w:sz w:val="28"/>
          <w:szCs w:val="28"/>
        </w:rPr>
        <w:t>нальные интересы, а не забивать головы практиков различными доктринал</w:t>
      </w:r>
      <w:r w:rsidR="00201E41">
        <w:rPr>
          <w:rFonts w:eastAsia="Times New Roman"/>
          <w:sz w:val="28"/>
          <w:szCs w:val="28"/>
        </w:rPr>
        <w:t>ь</w:t>
      </w:r>
      <w:r w:rsidR="00201E41">
        <w:rPr>
          <w:rFonts w:eastAsia="Times New Roman"/>
          <w:sz w:val="28"/>
          <w:szCs w:val="28"/>
        </w:rPr>
        <w:t>ными соображениями. Экономисты исторической школы – старой и мол</w:t>
      </w:r>
      <w:r w:rsidR="00201E41">
        <w:rPr>
          <w:rFonts w:eastAsia="Times New Roman"/>
          <w:sz w:val="28"/>
          <w:szCs w:val="28"/>
        </w:rPr>
        <w:t>о</w:t>
      </w:r>
      <w:r w:rsidR="00201E41">
        <w:rPr>
          <w:rFonts w:eastAsia="Times New Roman"/>
          <w:sz w:val="28"/>
          <w:szCs w:val="28"/>
        </w:rPr>
        <w:t>дой – не могут претендовать на углубленную теоретическую разработку конце</w:t>
      </w:r>
      <w:r w:rsidR="00201E41">
        <w:rPr>
          <w:rFonts w:eastAsia="Times New Roman"/>
          <w:sz w:val="28"/>
          <w:szCs w:val="28"/>
        </w:rPr>
        <w:t>п</w:t>
      </w:r>
      <w:r w:rsidR="00201E41">
        <w:rPr>
          <w:rFonts w:eastAsia="Times New Roman"/>
          <w:sz w:val="28"/>
          <w:szCs w:val="28"/>
        </w:rPr>
        <w:t xml:space="preserve">туальных положений, выдвинутых классиками. Они по-иному смотрят на </w:t>
      </w:r>
      <w:r w:rsidR="00201E41">
        <w:rPr>
          <w:rFonts w:eastAsia="Times New Roman"/>
          <w:sz w:val="28"/>
          <w:szCs w:val="28"/>
        </w:rPr>
        <w:lastRenderedPageBreak/>
        <w:t>предмет экономической науки, на ее задачи, метод познания действительн</w:t>
      </w:r>
      <w:r w:rsidR="00201E41">
        <w:rPr>
          <w:rFonts w:eastAsia="Times New Roman"/>
          <w:sz w:val="28"/>
          <w:szCs w:val="28"/>
        </w:rPr>
        <w:t>о</w:t>
      </w:r>
      <w:r w:rsidR="00201E41">
        <w:rPr>
          <w:rFonts w:eastAsia="Times New Roman"/>
          <w:sz w:val="28"/>
          <w:szCs w:val="28"/>
        </w:rPr>
        <w:t>сти.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517286">
        <w:rPr>
          <w:rFonts w:eastAsia="Times New Roman"/>
          <w:sz w:val="28"/>
          <w:szCs w:val="28"/>
        </w:rPr>
        <w:t xml:space="preserve">Тема 5. </w:t>
      </w:r>
      <w:r w:rsidRPr="00C65DC1">
        <w:rPr>
          <w:rFonts w:eastAsia="Times New Roman"/>
          <w:sz w:val="28"/>
          <w:szCs w:val="28"/>
        </w:rPr>
        <w:t>Кейнсианская революция и эволюция кейнсианства</w:t>
      </w:r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 xml:space="preserve">1. Методология Дж. М. </w:t>
      </w:r>
      <w:proofErr w:type="spellStart"/>
      <w:r w:rsidRPr="00C65DC1">
        <w:rPr>
          <w:rFonts w:eastAsia="Times New Roman"/>
          <w:sz w:val="28"/>
          <w:szCs w:val="28"/>
        </w:rPr>
        <w:t>Кейнса</w:t>
      </w:r>
      <w:proofErr w:type="spellEnd"/>
    </w:p>
    <w:p w:rsidR="00C65DC1" w:rsidRPr="00C65DC1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>2. Эволюция кейнсианства</w:t>
      </w:r>
    </w:p>
    <w:p w:rsidR="00C65DC1" w:rsidRPr="00517286" w:rsidRDefault="00C65DC1" w:rsidP="00C65DC1">
      <w:pPr>
        <w:jc w:val="both"/>
        <w:rPr>
          <w:rFonts w:eastAsia="Times New Roman"/>
          <w:sz w:val="28"/>
          <w:szCs w:val="28"/>
        </w:rPr>
      </w:pPr>
      <w:r w:rsidRPr="00C65DC1">
        <w:rPr>
          <w:rFonts w:eastAsia="Times New Roman"/>
          <w:sz w:val="28"/>
          <w:szCs w:val="28"/>
        </w:rPr>
        <w:t xml:space="preserve">3. Теория ценности П. </w:t>
      </w:r>
      <w:proofErr w:type="spellStart"/>
      <w:r w:rsidRPr="00C65DC1">
        <w:rPr>
          <w:rFonts w:eastAsia="Times New Roman"/>
          <w:sz w:val="28"/>
          <w:szCs w:val="28"/>
        </w:rPr>
        <w:t>Сраффы</w:t>
      </w:r>
      <w:proofErr w:type="spellEnd"/>
    </w:p>
    <w:p w:rsidR="008A0FC5" w:rsidRDefault="008A0FC5" w:rsidP="00C65DC1">
      <w:pPr>
        <w:jc w:val="both"/>
        <w:rPr>
          <w:sz w:val="28"/>
          <w:szCs w:val="28"/>
        </w:rPr>
      </w:pPr>
    </w:p>
    <w:p w:rsidR="00201E41" w:rsidRDefault="00201E41" w:rsidP="00C65DC1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Дж. М. </w:t>
      </w:r>
      <w:proofErr w:type="spellStart"/>
      <w:r>
        <w:rPr>
          <w:rFonts w:eastAsia="Times New Roman"/>
          <w:sz w:val="28"/>
          <w:szCs w:val="28"/>
        </w:rPr>
        <w:t>Кейнс</w:t>
      </w:r>
      <w:proofErr w:type="spellEnd"/>
      <w:r>
        <w:rPr>
          <w:rFonts w:eastAsia="Times New Roman"/>
          <w:sz w:val="28"/>
          <w:szCs w:val="28"/>
        </w:rPr>
        <w:t xml:space="preserve"> использовал категории ожиданий, делая выводы, учитывая психологические мотивы принятия решений и деятельности участников эк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номическог</w:t>
      </w:r>
      <w:r w:rsidR="00E6326A"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 процесса. </w:t>
      </w:r>
      <w:r w:rsidR="00E6326A">
        <w:rPr>
          <w:rFonts w:eastAsia="Times New Roman"/>
          <w:sz w:val="28"/>
          <w:szCs w:val="28"/>
        </w:rPr>
        <w:t>Он считал, что следует выявить функциональные св</w:t>
      </w:r>
      <w:r w:rsidR="00E6326A">
        <w:rPr>
          <w:rFonts w:eastAsia="Times New Roman"/>
          <w:sz w:val="28"/>
          <w:szCs w:val="28"/>
        </w:rPr>
        <w:t>я</w:t>
      </w:r>
      <w:r w:rsidR="00E6326A">
        <w:rPr>
          <w:rFonts w:eastAsia="Times New Roman"/>
          <w:sz w:val="28"/>
          <w:szCs w:val="28"/>
        </w:rPr>
        <w:t>зи на уровне национального хозяйства. Анализ совокупных, агрегированных экономических параметров положил начало новым подходам в экономич</w:t>
      </w:r>
      <w:r w:rsidR="00E6326A">
        <w:rPr>
          <w:rFonts w:eastAsia="Times New Roman"/>
          <w:sz w:val="28"/>
          <w:szCs w:val="28"/>
        </w:rPr>
        <w:t>е</w:t>
      </w:r>
      <w:r w:rsidR="00E6326A">
        <w:rPr>
          <w:rFonts w:eastAsia="Times New Roman"/>
          <w:sz w:val="28"/>
          <w:szCs w:val="28"/>
        </w:rPr>
        <w:t xml:space="preserve">ской науке. Так же показал, что экономический рост зависит от структуры общественного продукта, что все рынки взаимосвязаны и их необходимо </w:t>
      </w:r>
      <w:proofErr w:type="gramStart"/>
      <w:r w:rsidR="00E6326A">
        <w:rPr>
          <w:rFonts w:eastAsia="Times New Roman"/>
          <w:sz w:val="28"/>
          <w:szCs w:val="28"/>
        </w:rPr>
        <w:t>изучать</w:t>
      </w:r>
      <w:proofErr w:type="gramEnd"/>
      <w:r w:rsidR="00E6326A">
        <w:rPr>
          <w:rFonts w:eastAsia="Times New Roman"/>
          <w:sz w:val="28"/>
          <w:szCs w:val="28"/>
        </w:rPr>
        <w:t xml:space="preserve"> как единую, цельную систему. </w:t>
      </w:r>
      <w:r w:rsidR="00E6326A">
        <w:rPr>
          <w:rFonts w:eastAsia="Times New Roman"/>
          <w:sz w:val="28"/>
          <w:szCs w:val="28"/>
        </w:rPr>
        <w:t xml:space="preserve">Дж. М. </w:t>
      </w:r>
      <w:proofErr w:type="spellStart"/>
      <w:r w:rsidR="00E6326A">
        <w:rPr>
          <w:rFonts w:eastAsia="Times New Roman"/>
          <w:sz w:val="28"/>
          <w:szCs w:val="28"/>
        </w:rPr>
        <w:t>Кейнс</w:t>
      </w:r>
      <w:proofErr w:type="spellEnd"/>
      <w:r w:rsidR="00E6326A">
        <w:rPr>
          <w:rFonts w:eastAsia="Times New Roman"/>
          <w:sz w:val="28"/>
          <w:szCs w:val="28"/>
        </w:rPr>
        <w:t xml:space="preserve"> показал несостоятел</w:t>
      </w:r>
      <w:r w:rsidR="00E6326A">
        <w:rPr>
          <w:rFonts w:eastAsia="Times New Roman"/>
          <w:sz w:val="28"/>
          <w:szCs w:val="28"/>
        </w:rPr>
        <w:t>ь</w:t>
      </w:r>
      <w:r w:rsidR="00E6326A">
        <w:rPr>
          <w:rFonts w:eastAsia="Times New Roman"/>
          <w:sz w:val="28"/>
          <w:szCs w:val="28"/>
        </w:rPr>
        <w:t xml:space="preserve">ность «закона </w:t>
      </w:r>
      <w:proofErr w:type="spellStart"/>
      <w:r w:rsidR="00E6326A">
        <w:rPr>
          <w:rFonts w:eastAsia="Times New Roman"/>
          <w:sz w:val="28"/>
          <w:szCs w:val="28"/>
        </w:rPr>
        <w:t>Сэя</w:t>
      </w:r>
      <w:proofErr w:type="spellEnd"/>
      <w:r w:rsidR="00E6326A">
        <w:rPr>
          <w:rFonts w:eastAsia="Times New Roman"/>
          <w:sz w:val="28"/>
          <w:szCs w:val="28"/>
        </w:rPr>
        <w:t xml:space="preserve">», придя к выводу, что доходы не равнозначны спросу. </w:t>
      </w:r>
    </w:p>
    <w:p w:rsidR="00E6326A" w:rsidRDefault="00E6326A" w:rsidP="00C65DC1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</w:t>
      </w:r>
      <w:r w:rsidR="0085046D">
        <w:rPr>
          <w:rFonts w:eastAsia="Times New Roman"/>
          <w:sz w:val="28"/>
          <w:szCs w:val="28"/>
        </w:rPr>
        <w:t>Экономисты сосредоточили свое внимание на уточнении и конкретизации кейнсианских положений, разработке моделей экономического роста. Мод</w:t>
      </w:r>
      <w:r w:rsidR="0085046D">
        <w:rPr>
          <w:rFonts w:eastAsia="Times New Roman"/>
          <w:sz w:val="28"/>
          <w:szCs w:val="28"/>
        </w:rPr>
        <w:t>е</w:t>
      </w:r>
      <w:r w:rsidR="0085046D">
        <w:rPr>
          <w:rFonts w:eastAsia="Times New Roman"/>
          <w:sz w:val="28"/>
          <w:szCs w:val="28"/>
        </w:rPr>
        <w:t>ли создавались, чтобы найти оптимальное соотношение между факторами роста, определить условия, обеспечивающие желаемые темпы и стабильность развития, исследовать важнейшие пропорции, в том числе между потребл</w:t>
      </w:r>
      <w:r w:rsidR="0085046D">
        <w:rPr>
          <w:rFonts w:eastAsia="Times New Roman"/>
          <w:sz w:val="28"/>
          <w:szCs w:val="28"/>
        </w:rPr>
        <w:t>е</w:t>
      </w:r>
      <w:r w:rsidR="0085046D">
        <w:rPr>
          <w:rFonts w:eastAsia="Times New Roman"/>
          <w:sz w:val="28"/>
          <w:szCs w:val="28"/>
        </w:rPr>
        <w:t>нием и накоплением</w:t>
      </w:r>
      <w:proofErr w:type="gramStart"/>
      <w:r w:rsidR="0085046D">
        <w:rPr>
          <w:rFonts w:eastAsia="Times New Roman"/>
          <w:sz w:val="28"/>
          <w:szCs w:val="28"/>
        </w:rPr>
        <w:t>.</w:t>
      </w:r>
      <w:proofErr w:type="gramEnd"/>
      <w:r w:rsidR="0085046D">
        <w:rPr>
          <w:rFonts w:eastAsia="Times New Roman"/>
          <w:sz w:val="28"/>
          <w:szCs w:val="28"/>
        </w:rPr>
        <w:t xml:space="preserve"> </w:t>
      </w:r>
      <w:proofErr w:type="gramStart"/>
      <w:r w:rsidR="0085046D">
        <w:rPr>
          <w:rFonts w:eastAsia="Times New Roman"/>
          <w:sz w:val="28"/>
          <w:szCs w:val="28"/>
        </w:rPr>
        <w:t>о</w:t>
      </w:r>
      <w:proofErr w:type="gramEnd"/>
      <w:r w:rsidR="0085046D">
        <w:rPr>
          <w:rFonts w:eastAsia="Times New Roman"/>
          <w:sz w:val="28"/>
          <w:szCs w:val="28"/>
        </w:rPr>
        <w:t>дна из наиболее простых моделей – модель определ</w:t>
      </w:r>
      <w:r w:rsidR="0085046D">
        <w:rPr>
          <w:rFonts w:eastAsia="Times New Roman"/>
          <w:sz w:val="28"/>
          <w:szCs w:val="28"/>
        </w:rPr>
        <w:t>е</w:t>
      </w:r>
      <w:r w:rsidR="0085046D">
        <w:rPr>
          <w:rFonts w:eastAsia="Times New Roman"/>
          <w:sz w:val="28"/>
          <w:szCs w:val="28"/>
        </w:rPr>
        <w:t xml:space="preserve">ния темпов роста – была разработана английским экономистом Р. Ф. </w:t>
      </w:r>
      <w:proofErr w:type="spellStart"/>
      <w:r w:rsidR="0085046D">
        <w:rPr>
          <w:rFonts w:eastAsia="Times New Roman"/>
          <w:sz w:val="28"/>
          <w:szCs w:val="28"/>
        </w:rPr>
        <w:t>Харр</w:t>
      </w:r>
      <w:r w:rsidR="0085046D">
        <w:rPr>
          <w:rFonts w:eastAsia="Times New Roman"/>
          <w:sz w:val="28"/>
          <w:szCs w:val="28"/>
        </w:rPr>
        <w:t>о</w:t>
      </w:r>
      <w:r w:rsidR="0085046D">
        <w:rPr>
          <w:rFonts w:eastAsia="Times New Roman"/>
          <w:sz w:val="28"/>
          <w:szCs w:val="28"/>
        </w:rPr>
        <w:t>дом</w:t>
      </w:r>
      <w:proofErr w:type="spellEnd"/>
      <w:r w:rsidR="0085046D">
        <w:rPr>
          <w:rFonts w:eastAsia="Times New Roman"/>
          <w:sz w:val="28"/>
          <w:szCs w:val="28"/>
        </w:rPr>
        <w:t xml:space="preserve"> и американским экономистом Е. Д. </w:t>
      </w:r>
      <w:proofErr w:type="spellStart"/>
      <w:r w:rsidR="0085046D">
        <w:rPr>
          <w:rFonts w:eastAsia="Times New Roman"/>
          <w:sz w:val="28"/>
          <w:szCs w:val="28"/>
        </w:rPr>
        <w:t>Домаром</w:t>
      </w:r>
      <w:proofErr w:type="spellEnd"/>
      <w:r w:rsidR="0085046D">
        <w:rPr>
          <w:rFonts w:eastAsia="Times New Roman"/>
          <w:sz w:val="28"/>
          <w:szCs w:val="28"/>
        </w:rPr>
        <w:t>. В этой однофакторной м</w:t>
      </w:r>
      <w:r w:rsidR="0085046D">
        <w:rPr>
          <w:rFonts w:eastAsia="Times New Roman"/>
          <w:sz w:val="28"/>
          <w:szCs w:val="28"/>
        </w:rPr>
        <w:t>о</w:t>
      </w:r>
      <w:r w:rsidR="0085046D">
        <w:rPr>
          <w:rFonts w:eastAsia="Times New Roman"/>
          <w:sz w:val="28"/>
          <w:szCs w:val="28"/>
        </w:rPr>
        <w:t>дели учитывается только капитал в качестве единственного фактора роста. Но данный фактор как бы «вбирает» в себя потенции всех остальных. Смысл однофакторной модели в том, что она помогает выяснить условия, при кот</w:t>
      </w:r>
      <w:r w:rsidR="0085046D">
        <w:rPr>
          <w:rFonts w:eastAsia="Times New Roman"/>
          <w:sz w:val="28"/>
          <w:szCs w:val="28"/>
        </w:rPr>
        <w:t>о</w:t>
      </w:r>
      <w:r w:rsidR="0085046D">
        <w:rPr>
          <w:rFonts w:eastAsia="Times New Roman"/>
          <w:sz w:val="28"/>
          <w:szCs w:val="28"/>
        </w:rPr>
        <w:t>рых достижима равновесная траектория роста.</w:t>
      </w:r>
    </w:p>
    <w:p w:rsidR="0085046D" w:rsidRPr="00517286" w:rsidRDefault="0085046D" w:rsidP="00C65DC1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</w:t>
      </w:r>
      <w:proofErr w:type="gramStart"/>
      <w:r w:rsidR="007C2C5B">
        <w:rPr>
          <w:rFonts w:eastAsia="Times New Roman"/>
          <w:sz w:val="28"/>
          <w:szCs w:val="28"/>
        </w:rPr>
        <w:t xml:space="preserve">В своем труде «Производство товаров посредством товаров», </w:t>
      </w:r>
      <w:r>
        <w:rPr>
          <w:rFonts w:eastAsia="Times New Roman"/>
          <w:sz w:val="28"/>
          <w:szCs w:val="28"/>
        </w:rPr>
        <w:t xml:space="preserve">П. </w:t>
      </w:r>
      <w:proofErr w:type="spellStart"/>
      <w:r>
        <w:rPr>
          <w:rFonts w:eastAsia="Times New Roman"/>
          <w:sz w:val="28"/>
          <w:szCs w:val="28"/>
        </w:rPr>
        <w:t>Сраффа</w:t>
      </w:r>
      <w:proofErr w:type="spellEnd"/>
      <w:r>
        <w:rPr>
          <w:rFonts w:eastAsia="Times New Roman"/>
          <w:sz w:val="28"/>
          <w:szCs w:val="28"/>
        </w:rPr>
        <w:t xml:space="preserve"> предложил решение проблемы неизменной меры ценности – одной из</w:t>
      </w:r>
      <w:r w:rsidR="007C2C5B">
        <w:rPr>
          <w:rFonts w:eastAsia="Times New Roman"/>
          <w:sz w:val="28"/>
          <w:szCs w:val="28"/>
        </w:rPr>
        <w:t xml:space="preserve"> чре</w:t>
      </w:r>
      <w:r w:rsidR="007C2C5B">
        <w:rPr>
          <w:rFonts w:eastAsia="Times New Roman"/>
          <w:sz w:val="28"/>
          <w:szCs w:val="28"/>
        </w:rPr>
        <w:t>з</w:t>
      </w:r>
      <w:r w:rsidR="007C2C5B">
        <w:rPr>
          <w:rFonts w:eastAsia="Times New Roman"/>
          <w:sz w:val="28"/>
          <w:szCs w:val="28"/>
        </w:rPr>
        <w:t>вычайно сложных и значимых, остающейся предметом жа</w:t>
      </w:r>
      <w:r w:rsidR="007C2C5B">
        <w:rPr>
          <w:rFonts w:eastAsia="Times New Roman"/>
          <w:sz w:val="28"/>
          <w:szCs w:val="28"/>
        </w:rPr>
        <w:t>р</w:t>
      </w:r>
      <w:r w:rsidR="007C2C5B">
        <w:rPr>
          <w:rFonts w:eastAsia="Times New Roman"/>
          <w:sz w:val="28"/>
          <w:szCs w:val="28"/>
        </w:rPr>
        <w:t xml:space="preserve">ких дискуссий и споров. </w:t>
      </w:r>
      <w:proofErr w:type="gramEnd"/>
      <w:r w:rsidR="007C2C5B">
        <w:rPr>
          <w:rFonts w:eastAsia="Times New Roman"/>
          <w:sz w:val="28"/>
          <w:szCs w:val="28"/>
        </w:rPr>
        <w:t xml:space="preserve">Им поставлена задача </w:t>
      </w:r>
      <w:proofErr w:type="gramStart"/>
      <w:r w:rsidR="007C2C5B">
        <w:rPr>
          <w:rFonts w:eastAsia="Times New Roman"/>
          <w:sz w:val="28"/>
          <w:szCs w:val="28"/>
        </w:rPr>
        <w:t>найти</w:t>
      </w:r>
      <w:proofErr w:type="gramEnd"/>
      <w:r w:rsidR="007C2C5B">
        <w:rPr>
          <w:rFonts w:eastAsia="Times New Roman"/>
          <w:sz w:val="28"/>
          <w:szCs w:val="28"/>
        </w:rPr>
        <w:t xml:space="preserve"> товар, который выполнял бы роль це</w:t>
      </w:r>
      <w:r w:rsidR="007C2C5B">
        <w:rPr>
          <w:rFonts w:eastAsia="Times New Roman"/>
          <w:sz w:val="28"/>
          <w:szCs w:val="28"/>
        </w:rPr>
        <w:t>н</w:t>
      </w:r>
      <w:r w:rsidR="007C2C5B">
        <w:rPr>
          <w:rFonts w:eastAsia="Times New Roman"/>
          <w:sz w:val="28"/>
          <w:szCs w:val="28"/>
        </w:rPr>
        <w:t xml:space="preserve">ности для других товаров. Через ценность такого универсального товара определялись бы цены других товаров. Это должен быть товар, на создание которого затрачивается примерно одинаковое количество однородного труда без участия капитала. </w:t>
      </w:r>
      <w:r w:rsidR="00DF4F07">
        <w:rPr>
          <w:rFonts w:eastAsia="Times New Roman"/>
          <w:sz w:val="28"/>
          <w:szCs w:val="28"/>
        </w:rPr>
        <w:t xml:space="preserve">Подобную роль, по утверждению П. </w:t>
      </w:r>
      <w:proofErr w:type="spellStart"/>
      <w:r w:rsidR="00DF4F07">
        <w:rPr>
          <w:rFonts w:eastAsia="Times New Roman"/>
          <w:sz w:val="28"/>
          <w:szCs w:val="28"/>
        </w:rPr>
        <w:t>Сраффы</w:t>
      </w:r>
      <w:proofErr w:type="spellEnd"/>
      <w:r w:rsidR="00DF4F07">
        <w:rPr>
          <w:rFonts w:eastAsia="Times New Roman"/>
          <w:sz w:val="28"/>
          <w:szCs w:val="28"/>
        </w:rPr>
        <w:t>, может выполнить только составной товар. Он должен состоять из первичных тов</w:t>
      </w:r>
      <w:r w:rsidR="00DF4F07">
        <w:rPr>
          <w:rFonts w:eastAsia="Times New Roman"/>
          <w:sz w:val="28"/>
          <w:szCs w:val="28"/>
        </w:rPr>
        <w:t>а</w:t>
      </w:r>
      <w:r w:rsidR="00DF4F07">
        <w:rPr>
          <w:rFonts w:eastAsia="Times New Roman"/>
          <w:sz w:val="28"/>
          <w:szCs w:val="28"/>
        </w:rPr>
        <w:t>ров, участвующих в производстве всех других товаров, в том числе «бази</w:t>
      </w:r>
      <w:r w:rsidR="00DF4F07">
        <w:rPr>
          <w:rFonts w:eastAsia="Times New Roman"/>
          <w:sz w:val="28"/>
          <w:szCs w:val="28"/>
        </w:rPr>
        <w:t>с</w:t>
      </w:r>
      <w:r w:rsidR="00DF4F07">
        <w:rPr>
          <w:rFonts w:eastAsia="Times New Roman"/>
          <w:sz w:val="28"/>
          <w:szCs w:val="28"/>
        </w:rPr>
        <w:t xml:space="preserve">ных». Что касается «небазисных» товаров, то они используются </w:t>
      </w:r>
      <w:r w:rsidR="00875399">
        <w:rPr>
          <w:rFonts w:eastAsia="Times New Roman"/>
          <w:sz w:val="28"/>
          <w:szCs w:val="28"/>
        </w:rPr>
        <w:t>на потребл</w:t>
      </w:r>
      <w:r w:rsidR="00875399">
        <w:rPr>
          <w:rFonts w:eastAsia="Times New Roman"/>
          <w:sz w:val="28"/>
          <w:szCs w:val="28"/>
        </w:rPr>
        <w:t>е</w:t>
      </w:r>
      <w:r w:rsidR="00875399">
        <w:rPr>
          <w:rFonts w:eastAsia="Times New Roman"/>
          <w:sz w:val="28"/>
          <w:szCs w:val="28"/>
        </w:rPr>
        <w:t xml:space="preserve">ние и потому не могут рассматриваться в качестве стоимостной основы. Суть теории ценности П. </w:t>
      </w:r>
      <w:proofErr w:type="spellStart"/>
      <w:r w:rsidR="00875399">
        <w:rPr>
          <w:rFonts w:eastAsia="Times New Roman"/>
          <w:sz w:val="28"/>
          <w:szCs w:val="28"/>
        </w:rPr>
        <w:t>Сраффы</w:t>
      </w:r>
      <w:proofErr w:type="spellEnd"/>
      <w:r w:rsidR="00875399">
        <w:rPr>
          <w:rFonts w:eastAsia="Times New Roman"/>
          <w:sz w:val="28"/>
          <w:szCs w:val="28"/>
        </w:rPr>
        <w:t xml:space="preserve"> сводится к следующему: если в основе обме</w:t>
      </w:r>
      <w:r w:rsidR="00875399">
        <w:rPr>
          <w:rFonts w:eastAsia="Times New Roman"/>
          <w:sz w:val="28"/>
          <w:szCs w:val="28"/>
        </w:rPr>
        <w:t>н</w:t>
      </w:r>
      <w:r w:rsidR="00875399">
        <w:rPr>
          <w:rFonts w:eastAsia="Times New Roman"/>
          <w:sz w:val="28"/>
          <w:szCs w:val="28"/>
        </w:rPr>
        <w:t>ных пропорций лежит стоимость, то остается неясным, почему товары с ра</w:t>
      </w:r>
      <w:r w:rsidR="00875399">
        <w:rPr>
          <w:rFonts w:eastAsia="Times New Roman"/>
          <w:sz w:val="28"/>
          <w:szCs w:val="28"/>
        </w:rPr>
        <w:t>з</w:t>
      </w:r>
      <w:r w:rsidR="00875399">
        <w:rPr>
          <w:rFonts w:eastAsia="Times New Roman"/>
          <w:sz w:val="28"/>
          <w:szCs w:val="28"/>
        </w:rPr>
        <w:t xml:space="preserve">ной стоимостной структурой обмениваются не по стоимости, а по ценам </w:t>
      </w:r>
      <w:r w:rsidR="00875399">
        <w:rPr>
          <w:rFonts w:eastAsia="Times New Roman"/>
          <w:sz w:val="28"/>
          <w:szCs w:val="28"/>
        </w:rPr>
        <w:lastRenderedPageBreak/>
        <w:t xml:space="preserve">производства. Значение теоретических разработок П. </w:t>
      </w:r>
      <w:proofErr w:type="spellStart"/>
      <w:r w:rsidR="00875399">
        <w:rPr>
          <w:rFonts w:eastAsia="Times New Roman"/>
          <w:sz w:val="28"/>
          <w:szCs w:val="28"/>
        </w:rPr>
        <w:t>Сраффы</w:t>
      </w:r>
      <w:proofErr w:type="spellEnd"/>
      <w:r w:rsidR="00875399">
        <w:rPr>
          <w:rFonts w:eastAsia="Times New Roman"/>
          <w:sz w:val="28"/>
          <w:szCs w:val="28"/>
        </w:rPr>
        <w:t xml:space="preserve"> состоит в обосновании роли структурных сдвигов, в дальнейшем развитии теории экономического роста. </w:t>
      </w:r>
      <w:bookmarkStart w:id="0" w:name="_GoBack"/>
      <w:bookmarkEnd w:id="0"/>
    </w:p>
    <w:sectPr w:rsidR="0085046D" w:rsidRPr="00517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AEE"/>
    <w:rsid w:val="00077AEE"/>
    <w:rsid w:val="00120632"/>
    <w:rsid w:val="001A0A77"/>
    <w:rsid w:val="001C25E6"/>
    <w:rsid w:val="001E30D6"/>
    <w:rsid w:val="00201E41"/>
    <w:rsid w:val="002A1525"/>
    <w:rsid w:val="00387C04"/>
    <w:rsid w:val="003A53DE"/>
    <w:rsid w:val="00416939"/>
    <w:rsid w:val="00451F8A"/>
    <w:rsid w:val="004F378B"/>
    <w:rsid w:val="005021BE"/>
    <w:rsid w:val="00517286"/>
    <w:rsid w:val="00567AB8"/>
    <w:rsid w:val="00572AF5"/>
    <w:rsid w:val="00591373"/>
    <w:rsid w:val="0059634F"/>
    <w:rsid w:val="006050B6"/>
    <w:rsid w:val="00690C96"/>
    <w:rsid w:val="007626E3"/>
    <w:rsid w:val="007C2C5B"/>
    <w:rsid w:val="007E2721"/>
    <w:rsid w:val="0085046D"/>
    <w:rsid w:val="00875399"/>
    <w:rsid w:val="008A0FC5"/>
    <w:rsid w:val="00981D4F"/>
    <w:rsid w:val="009D4996"/>
    <w:rsid w:val="00A4312F"/>
    <w:rsid w:val="00B32472"/>
    <w:rsid w:val="00B70B28"/>
    <w:rsid w:val="00BC63CA"/>
    <w:rsid w:val="00C213A7"/>
    <w:rsid w:val="00C65DC1"/>
    <w:rsid w:val="00CD59C5"/>
    <w:rsid w:val="00DF4F07"/>
    <w:rsid w:val="00E6326A"/>
    <w:rsid w:val="00EC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B6"/>
    <w:pPr>
      <w:spacing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50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9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59C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59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59C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59C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59C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59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59C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50B6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5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D59C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59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D59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D59C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D59C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D59C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D59C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CD59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D59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CD59C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CD59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uiPriority w:val="22"/>
    <w:qFormat/>
    <w:rsid w:val="006050B6"/>
    <w:rPr>
      <w:b/>
      <w:bCs/>
    </w:rPr>
  </w:style>
  <w:style w:type="character" w:styleId="a8">
    <w:name w:val="Emphasis"/>
    <w:basedOn w:val="a0"/>
    <w:uiPriority w:val="20"/>
    <w:qFormat/>
    <w:rsid w:val="006050B6"/>
    <w:rPr>
      <w:i/>
      <w:iCs/>
    </w:rPr>
  </w:style>
  <w:style w:type="paragraph" w:styleId="a9">
    <w:name w:val="No Spacing"/>
    <w:basedOn w:val="a"/>
    <w:uiPriority w:val="1"/>
    <w:qFormat/>
    <w:rsid w:val="00CD59C5"/>
  </w:style>
  <w:style w:type="paragraph" w:styleId="aa">
    <w:name w:val="List Paragraph"/>
    <w:basedOn w:val="a"/>
    <w:uiPriority w:val="34"/>
    <w:qFormat/>
    <w:rsid w:val="006050B6"/>
    <w:pPr>
      <w:ind w:left="720"/>
      <w:contextualSpacing/>
    </w:pPr>
    <w:rPr>
      <w:lang w:val="lv-LV"/>
    </w:rPr>
  </w:style>
  <w:style w:type="paragraph" w:styleId="21">
    <w:name w:val="Quote"/>
    <w:basedOn w:val="a"/>
    <w:next w:val="a"/>
    <w:link w:val="22"/>
    <w:uiPriority w:val="29"/>
    <w:qFormat/>
    <w:rsid w:val="00CD59C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D59C5"/>
    <w:rPr>
      <w:i/>
      <w:iCs/>
      <w:color w:val="000000" w:themeColor="text1"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CD59C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CD59C5"/>
    <w:rPr>
      <w:b/>
      <w:bCs/>
      <w:i/>
      <w:iCs/>
      <w:color w:val="4F81BD" w:themeColor="accent1"/>
      <w:sz w:val="24"/>
      <w:szCs w:val="24"/>
      <w:lang w:eastAsia="ru-RU"/>
    </w:rPr>
  </w:style>
  <w:style w:type="character" w:styleId="ad">
    <w:name w:val="Subtle Emphasis"/>
    <w:uiPriority w:val="19"/>
    <w:qFormat/>
    <w:rsid w:val="00CD59C5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CD59C5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CD59C5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CD59C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CD59C5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D59C5"/>
    <w:pPr>
      <w:outlineLvl w:val="9"/>
    </w:pPr>
  </w:style>
  <w:style w:type="paragraph" w:customStyle="1" w:styleId="23">
    <w:name w:val="Нс2"/>
    <w:basedOn w:val="a"/>
    <w:qFormat/>
    <w:rsid w:val="006050B6"/>
    <w:pPr>
      <w:pBdr>
        <w:top w:val="single" w:sz="12" w:space="1" w:color="auto"/>
        <w:bottom w:val="single" w:sz="12" w:space="1" w:color="auto"/>
      </w:pBdr>
      <w:jc w:val="center"/>
    </w:pPr>
    <w:rPr>
      <w:rFonts w:eastAsia="Times New Roman"/>
      <w:b/>
      <w:sz w:val="3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B6"/>
    <w:pPr>
      <w:spacing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50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9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59C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59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59C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59C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59C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59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59C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50B6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5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D59C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59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D59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D59C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D59C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D59C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D59C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CD59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D59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CD59C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CD59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uiPriority w:val="22"/>
    <w:qFormat/>
    <w:rsid w:val="006050B6"/>
    <w:rPr>
      <w:b/>
      <w:bCs/>
    </w:rPr>
  </w:style>
  <w:style w:type="character" w:styleId="a8">
    <w:name w:val="Emphasis"/>
    <w:basedOn w:val="a0"/>
    <w:uiPriority w:val="20"/>
    <w:qFormat/>
    <w:rsid w:val="006050B6"/>
    <w:rPr>
      <w:i/>
      <w:iCs/>
    </w:rPr>
  </w:style>
  <w:style w:type="paragraph" w:styleId="a9">
    <w:name w:val="No Spacing"/>
    <w:basedOn w:val="a"/>
    <w:uiPriority w:val="1"/>
    <w:qFormat/>
    <w:rsid w:val="00CD59C5"/>
  </w:style>
  <w:style w:type="paragraph" w:styleId="aa">
    <w:name w:val="List Paragraph"/>
    <w:basedOn w:val="a"/>
    <w:uiPriority w:val="34"/>
    <w:qFormat/>
    <w:rsid w:val="006050B6"/>
    <w:pPr>
      <w:ind w:left="720"/>
      <w:contextualSpacing/>
    </w:pPr>
    <w:rPr>
      <w:lang w:val="lv-LV"/>
    </w:rPr>
  </w:style>
  <w:style w:type="paragraph" w:styleId="21">
    <w:name w:val="Quote"/>
    <w:basedOn w:val="a"/>
    <w:next w:val="a"/>
    <w:link w:val="22"/>
    <w:uiPriority w:val="29"/>
    <w:qFormat/>
    <w:rsid w:val="00CD59C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D59C5"/>
    <w:rPr>
      <w:i/>
      <w:iCs/>
      <w:color w:val="000000" w:themeColor="text1"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CD59C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CD59C5"/>
    <w:rPr>
      <w:b/>
      <w:bCs/>
      <w:i/>
      <w:iCs/>
      <w:color w:val="4F81BD" w:themeColor="accent1"/>
      <w:sz w:val="24"/>
      <w:szCs w:val="24"/>
      <w:lang w:eastAsia="ru-RU"/>
    </w:rPr>
  </w:style>
  <w:style w:type="character" w:styleId="ad">
    <w:name w:val="Subtle Emphasis"/>
    <w:uiPriority w:val="19"/>
    <w:qFormat/>
    <w:rsid w:val="00CD59C5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CD59C5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CD59C5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CD59C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CD59C5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D59C5"/>
    <w:pPr>
      <w:outlineLvl w:val="9"/>
    </w:pPr>
  </w:style>
  <w:style w:type="paragraph" w:customStyle="1" w:styleId="23">
    <w:name w:val="Нс2"/>
    <w:basedOn w:val="a"/>
    <w:qFormat/>
    <w:rsid w:val="006050B6"/>
    <w:pPr>
      <w:pBdr>
        <w:top w:val="single" w:sz="12" w:space="1" w:color="auto"/>
        <w:bottom w:val="single" w:sz="12" w:space="1" w:color="auto"/>
      </w:pBdr>
      <w:jc w:val="center"/>
    </w:pPr>
    <w:rPr>
      <w:rFonts w:eastAsia="Times New Roman"/>
      <w:b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6</Pages>
  <Words>2081</Words>
  <Characters>11866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22</cp:revision>
  <dcterms:created xsi:type="dcterms:W3CDTF">2015-07-12T13:56:00Z</dcterms:created>
  <dcterms:modified xsi:type="dcterms:W3CDTF">2015-07-12T23:34:00Z</dcterms:modified>
</cp:coreProperties>
</file>